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8D" w:rsidRPr="002D394B" w:rsidRDefault="007A438D" w:rsidP="007A438D">
      <w:pPr>
        <w:pStyle w:val="Title"/>
        <w:tabs>
          <w:tab w:val="left" w:pos="2160"/>
        </w:tabs>
        <w:rPr>
          <w:rFonts w:eastAsia="KaiTi"/>
          <w:sz w:val="24"/>
          <w:szCs w:val="24"/>
          <w:lang w:eastAsia="zh-TW"/>
        </w:rPr>
      </w:pPr>
      <w:bookmarkStart w:id="0" w:name="_GoBack"/>
      <w:bookmarkEnd w:id="0"/>
      <w:r w:rsidRPr="002D394B">
        <w:rPr>
          <w:rFonts w:eastAsia="KaiTi"/>
          <w:sz w:val="24"/>
          <w:szCs w:val="24"/>
        </w:rPr>
        <w:t>Xiaofei Tian</w:t>
      </w:r>
    </w:p>
    <w:p w:rsidR="007A438D" w:rsidRPr="002D394B" w:rsidRDefault="007A438D" w:rsidP="007A438D">
      <w:pPr>
        <w:pStyle w:val="Title"/>
        <w:tabs>
          <w:tab w:val="left" w:pos="2160"/>
        </w:tabs>
        <w:rPr>
          <w:rFonts w:eastAsia="KaiTi"/>
          <w:sz w:val="24"/>
          <w:szCs w:val="24"/>
          <w:lang w:eastAsia="zh-TW"/>
        </w:rPr>
      </w:pPr>
      <w:r w:rsidRPr="002D394B">
        <w:rPr>
          <w:rFonts w:eastAsia="KaiTi"/>
          <w:sz w:val="24"/>
          <w:szCs w:val="24"/>
          <w:lang w:eastAsia="zh-TW"/>
        </w:rPr>
        <w:t>Dept. of East Asian Languages and Civilizations</w:t>
      </w:r>
    </w:p>
    <w:p w:rsidR="007A438D" w:rsidRPr="002D394B" w:rsidRDefault="007A438D" w:rsidP="007A438D">
      <w:pPr>
        <w:pStyle w:val="Title"/>
        <w:tabs>
          <w:tab w:val="left" w:pos="2160"/>
        </w:tabs>
        <w:rPr>
          <w:rFonts w:eastAsia="KaiTi"/>
          <w:sz w:val="24"/>
          <w:szCs w:val="24"/>
          <w:lang w:eastAsia="zh-TW"/>
        </w:rPr>
      </w:pPr>
      <w:r w:rsidRPr="002D394B">
        <w:rPr>
          <w:rFonts w:eastAsia="KaiTi"/>
          <w:sz w:val="24"/>
          <w:szCs w:val="24"/>
          <w:lang w:eastAsia="zh-TW"/>
        </w:rPr>
        <w:t>Harvard University</w:t>
      </w:r>
    </w:p>
    <w:p w:rsidR="007A438D" w:rsidRPr="002D394B" w:rsidRDefault="007A438D" w:rsidP="007A438D">
      <w:pPr>
        <w:pStyle w:val="Title"/>
        <w:tabs>
          <w:tab w:val="left" w:pos="2160"/>
        </w:tabs>
        <w:rPr>
          <w:rFonts w:eastAsia="KaiTi"/>
          <w:sz w:val="24"/>
          <w:szCs w:val="24"/>
          <w:lang w:eastAsia="zh-TW"/>
        </w:rPr>
      </w:pPr>
      <w:r w:rsidRPr="002D394B">
        <w:rPr>
          <w:rFonts w:eastAsia="KaiTi"/>
          <w:sz w:val="24"/>
          <w:szCs w:val="24"/>
          <w:lang w:eastAsia="zh-TW"/>
        </w:rPr>
        <w:t>2 Divinity Ave., Cambridge, MA 02138, USA</w:t>
      </w:r>
    </w:p>
    <w:p w:rsidR="007A438D" w:rsidRPr="002D394B" w:rsidRDefault="007A438D" w:rsidP="007A438D">
      <w:pPr>
        <w:ind w:left="1440" w:firstLine="720"/>
        <w:rPr>
          <w:rFonts w:eastAsia="KaiTi"/>
          <w:noProof/>
          <w:szCs w:val="24"/>
        </w:rPr>
      </w:pPr>
      <w:r w:rsidRPr="002D394B">
        <w:rPr>
          <w:rFonts w:eastAsia="KaiTi"/>
          <w:noProof/>
          <w:szCs w:val="24"/>
        </w:rPr>
        <w:t xml:space="preserve">Website: </w:t>
      </w:r>
      <w:hyperlink r:id="rId8" w:history="1">
        <w:r w:rsidRPr="002D394B">
          <w:rPr>
            <w:rStyle w:val="Hyperlink"/>
            <w:rFonts w:eastAsia="KaiTi"/>
            <w:noProof/>
            <w:szCs w:val="24"/>
          </w:rPr>
          <w:t>http://scholar.harvard.edu/xtian/</w:t>
        </w:r>
      </w:hyperlink>
    </w:p>
    <w:p w:rsidR="007A438D" w:rsidRPr="002D394B" w:rsidRDefault="007A438D" w:rsidP="007A438D">
      <w:pPr>
        <w:tabs>
          <w:tab w:val="left" w:pos="2160"/>
        </w:tabs>
        <w:spacing w:after="60"/>
        <w:jc w:val="center"/>
        <w:rPr>
          <w:rFonts w:eastAsia="KaiTi"/>
          <w:szCs w:val="24"/>
          <w:u w:val="single"/>
        </w:rPr>
      </w:pPr>
    </w:p>
    <w:p w:rsidR="007A438D" w:rsidRPr="002D394B" w:rsidRDefault="007A438D" w:rsidP="007A438D">
      <w:pPr>
        <w:tabs>
          <w:tab w:val="left" w:pos="2160"/>
        </w:tabs>
        <w:spacing w:after="60"/>
        <w:rPr>
          <w:rFonts w:eastAsia="KaiTi"/>
          <w:b/>
          <w:sz w:val="28"/>
          <w:szCs w:val="28"/>
        </w:rPr>
      </w:pPr>
      <w:r w:rsidRPr="002D394B">
        <w:rPr>
          <w:rFonts w:eastAsia="KaiTi"/>
          <w:b/>
          <w:sz w:val="28"/>
          <w:szCs w:val="28"/>
        </w:rPr>
        <w:t>Education</w:t>
      </w:r>
    </w:p>
    <w:p w:rsidR="007A438D" w:rsidRPr="002D394B" w:rsidRDefault="007A438D" w:rsidP="007A438D">
      <w:pPr>
        <w:tabs>
          <w:tab w:val="left" w:pos="720"/>
        </w:tabs>
        <w:rPr>
          <w:rFonts w:eastAsia="KaiTi"/>
          <w:b/>
          <w:szCs w:val="24"/>
        </w:rPr>
      </w:pPr>
      <w:r w:rsidRPr="002D394B">
        <w:rPr>
          <w:rFonts w:eastAsia="KaiTi"/>
          <w:szCs w:val="24"/>
        </w:rPr>
        <w:tab/>
        <w:t>Ph.D. in Comparative Literature, Harvard University, 1998</w:t>
      </w:r>
    </w:p>
    <w:p w:rsidR="007A438D" w:rsidRPr="002D394B" w:rsidRDefault="007A438D" w:rsidP="007A438D">
      <w:pPr>
        <w:tabs>
          <w:tab w:val="left" w:pos="720"/>
        </w:tabs>
        <w:rPr>
          <w:rFonts w:eastAsia="KaiTi"/>
          <w:szCs w:val="24"/>
        </w:rPr>
      </w:pPr>
      <w:r w:rsidRPr="002D394B">
        <w:rPr>
          <w:rFonts w:eastAsia="KaiTi"/>
          <w:b/>
          <w:szCs w:val="24"/>
        </w:rPr>
        <w:tab/>
      </w:r>
      <w:r w:rsidRPr="002D394B">
        <w:rPr>
          <w:rFonts w:eastAsia="KaiTi"/>
          <w:szCs w:val="24"/>
        </w:rPr>
        <w:t>MA in English Literature, University of Nebraska-Lincoln, 1991</w:t>
      </w:r>
    </w:p>
    <w:p w:rsidR="007A438D" w:rsidRPr="002D394B" w:rsidRDefault="007A438D" w:rsidP="007A438D">
      <w:pPr>
        <w:tabs>
          <w:tab w:val="left" w:pos="720"/>
        </w:tabs>
        <w:spacing w:after="60"/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  <w:t>BA in English Literature, Beijing University, 1989</w:t>
      </w:r>
    </w:p>
    <w:p w:rsidR="007A438D" w:rsidRPr="002D394B" w:rsidRDefault="007A438D" w:rsidP="007A438D">
      <w:pPr>
        <w:rPr>
          <w:rFonts w:eastAsia="KaiTi"/>
          <w:b/>
          <w:sz w:val="28"/>
          <w:szCs w:val="28"/>
        </w:rPr>
      </w:pPr>
    </w:p>
    <w:p w:rsidR="007A438D" w:rsidRPr="002D394B" w:rsidRDefault="007A438D" w:rsidP="007A438D">
      <w:pPr>
        <w:rPr>
          <w:rFonts w:eastAsia="KaiTi"/>
          <w:b/>
          <w:sz w:val="28"/>
          <w:szCs w:val="28"/>
        </w:rPr>
      </w:pPr>
      <w:r w:rsidRPr="002D394B">
        <w:rPr>
          <w:rFonts w:eastAsia="KaiTi"/>
          <w:b/>
          <w:sz w:val="28"/>
          <w:szCs w:val="28"/>
        </w:rPr>
        <w:t>Teaching</w:t>
      </w:r>
    </w:p>
    <w:p w:rsidR="007A438D" w:rsidRPr="002D394B" w:rsidRDefault="007A438D" w:rsidP="007A438D">
      <w:pPr>
        <w:rPr>
          <w:rFonts w:eastAsia="KaiTi"/>
          <w:szCs w:val="24"/>
        </w:rPr>
      </w:pPr>
      <w:r w:rsidRPr="002D394B">
        <w:rPr>
          <w:rFonts w:eastAsia="KaiTi"/>
          <w:b/>
          <w:sz w:val="28"/>
          <w:szCs w:val="28"/>
        </w:rPr>
        <w:tab/>
      </w:r>
      <w:r w:rsidRPr="002D394B">
        <w:rPr>
          <w:rFonts w:eastAsia="KaiTi"/>
          <w:szCs w:val="24"/>
        </w:rPr>
        <w:t>2006-present</w:t>
      </w:r>
      <w:r w:rsidRPr="002D394B">
        <w:rPr>
          <w:rFonts w:eastAsia="KaiTi"/>
          <w:szCs w:val="24"/>
        </w:rPr>
        <w:tab/>
        <w:t xml:space="preserve">Professor of Chinese Literature, EALC, Harvard </w:t>
      </w:r>
    </w:p>
    <w:p w:rsidR="007A438D" w:rsidRPr="002D394B" w:rsidRDefault="007A438D" w:rsidP="007A438D">
      <w:pPr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  <w:t>2005-2006</w:t>
      </w:r>
      <w:r w:rsidRPr="002D394B">
        <w:rPr>
          <w:rFonts w:eastAsia="KaiTi"/>
          <w:szCs w:val="24"/>
        </w:rPr>
        <w:tab/>
        <w:t>Associate Professor of Chinese Literature, EALC, Harvard</w:t>
      </w:r>
    </w:p>
    <w:p w:rsidR="007A438D" w:rsidRPr="002D394B" w:rsidRDefault="007A438D" w:rsidP="007A438D">
      <w:pPr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  <w:t>2000-2005</w:t>
      </w:r>
      <w:r w:rsidRPr="002D394B">
        <w:rPr>
          <w:rFonts w:eastAsia="KaiTi"/>
          <w:szCs w:val="24"/>
        </w:rPr>
        <w:tab/>
        <w:t>Preceptor in Chinese, EALC, Harvard</w:t>
      </w:r>
    </w:p>
    <w:p w:rsidR="007A438D" w:rsidRPr="002D394B" w:rsidRDefault="007A438D" w:rsidP="007A438D">
      <w:pPr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  <w:t>1999-2000</w:t>
      </w:r>
      <w:r w:rsidRPr="002D394B">
        <w:rPr>
          <w:rFonts w:eastAsia="KaiTi"/>
          <w:szCs w:val="24"/>
        </w:rPr>
        <w:tab/>
        <w:t xml:space="preserve">Assistant Professor of Chinese Literature, Asian Studies, </w:t>
      </w:r>
    </w:p>
    <w:p w:rsidR="007A438D" w:rsidRPr="002D394B" w:rsidRDefault="007A438D" w:rsidP="007A438D">
      <w:pPr>
        <w:ind w:left="1440" w:firstLine="720"/>
        <w:rPr>
          <w:rFonts w:eastAsia="KaiTi"/>
          <w:szCs w:val="24"/>
        </w:rPr>
      </w:pPr>
      <w:r w:rsidRPr="002D394B">
        <w:rPr>
          <w:rFonts w:eastAsia="KaiTi"/>
          <w:szCs w:val="24"/>
        </w:rPr>
        <w:t>Cornell University</w:t>
      </w:r>
    </w:p>
    <w:p w:rsidR="007A438D" w:rsidRPr="002D394B" w:rsidRDefault="007A438D" w:rsidP="007A438D">
      <w:pPr>
        <w:ind w:left="2160" w:hanging="1440"/>
        <w:rPr>
          <w:rFonts w:eastAsia="KaiTi"/>
          <w:szCs w:val="24"/>
        </w:rPr>
      </w:pPr>
      <w:r w:rsidRPr="002D394B">
        <w:rPr>
          <w:rFonts w:eastAsia="KaiTi"/>
          <w:szCs w:val="24"/>
        </w:rPr>
        <w:t>1998-1999</w:t>
      </w:r>
      <w:r w:rsidRPr="002D394B">
        <w:rPr>
          <w:rFonts w:eastAsia="KaiTi"/>
          <w:szCs w:val="24"/>
        </w:rPr>
        <w:tab/>
        <w:t>Visiting Assistant Professor of Chinese Literature, East Asian Languages and Literatures, Colgate University</w:t>
      </w:r>
    </w:p>
    <w:p w:rsidR="007A438D" w:rsidRPr="002D394B" w:rsidRDefault="007A438D" w:rsidP="007A438D">
      <w:pPr>
        <w:rPr>
          <w:rFonts w:eastAsia="KaiTi"/>
          <w:b/>
          <w:sz w:val="28"/>
          <w:szCs w:val="28"/>
        </w:rPr>
      </w:pPr>
    </w:p>
    <w:p w:rsidR="007A438D" w:rsidRPr="002D394B" w:rsidRDefault="007A438D" w:rsidP="007A438D">
      <w:pPr>
        <w:rPr>
          <w:rFonts w:eastAsia="KaiTi"/>
          <w:b/>
          <w:i/>
          <w:sz w:val="28"/>
          <w:szCs w:val="28"/>
        </w:rPr>
      </w:pPr>
      <w:r w:rsidRPr="002D394B">
        <w:rPr>
          <w:rFonts w:eastAsia="KaiTi"/>
          <w:b/>
          <w:sz w:val="28"/>
          <w:szCs w:val="28"/>
        </w:rPr>
        <w:t>Publications</w:t>
      </w:r>
    </w:p>
    <w:p w:rsidR="00473BC1" w:rsidRDefault="00473BC1" w:rsidP="007A438D">
      <w:pPr>
        <w:rPr>
          <w:rFonts w:eastAsia="KaiTi"/>
          <w:b/>
          <w:szCs w:val="24"/>
          <w:u w:val="single"/>
          <w:lang w:eastAsia="zh-TW"/>
        </w:rPr>
      </w:pPr>
    </w:p>
    <w:p w:rsidR="007A438D" w:rsidRPr="002D394B" w:rsidRDefault="007A438D" w:rsidP="007A438D">
      <w:pPr>
        <w:rPr>
          <w:rFonts w:eastAsia="KaiTi"/>
          <w:b/>
          <w:szCs w:val="24"/>
          <w:u w:val="single"/>
          <w:lang w:eastAsia="zh-TW"/>
        </w:rPr>
      </w:pPr>
      <w:r w:rsidRPr="002D394B">
        <w:rPr>
          <w:rFonts w:eastAsia="KaiTi"/>
          <w:b/>
          <w:szCs w:val="24"/>
          <w:u w:val="single"/>
          <w:lang w:eastAsia="zh-TW"/>
        </w:rPr>
        <w:t>Books in English</w:t>
      </w:r>
    </w:p>
    <w:p w:rsidR="00473BC1" w:rsidRDefault="007A438D" w:rsidP="00473BC1">
      <w:pPr>
        <w:numPr>
          <w:ilvl w:val="0"/>
          <w:numId w:val="11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i/>
          <w:szCs w:val="24"/>
          <w:lang w:eastAsia="zh-TW"/>
        </w:rPr>
        <w:t>The World of a Tiny Insect: A Memoir of the Taiping Rebellion and Its Aftermath</w:t>
      </w:r>
      <w:r w:rsidRPr="002D394B">
        <w:rPr>
          <w:rFonts w:eastAsia="KaiTi"/>
          <w:szCs w:val="24"/>
          <w:lang w:eastAsia="zh-TW"/>
        </w:rPr>
        <w:t xml:space="preserve"> by Zhang Daye. Translated with notes and a critical introduction. Seattle: University of Washington Press, 2014. </w:t>
      </w:r>
    </w:p>
    <w:p w:rsidR="007A438D" w:rsidRPr="00473BC1" w:rsidRDefault="007A438D" w:rsidP="00473BC1">
      <w:pPr>
        <w:ind w:left="720" w:firstLine="720"/>
        <w:rPr>
          <w:rFonts w:eastAsia="KaiTi"/>
          <w:szCs w:val="24"/>
          <w:lang w:eastAsia="zh-TW"/>
        </w:rPr>
      </w:pPr>
      <w:proofErr w:type="gramStart"/>
      <w:r w:rsidRPr="00473BC1">
        <w:rPr>
          <w:rFonts w:eastAsia="KaiTi"/>
          <w:szCs w:val="24"/>
          <w:lang w:eastAsia="zh-TW"/>
        </w:rPr>
        <w:t xml:space="preserve">Awarded the inaugural Patrick D. </w:t>
      </w:r>
      <w:proofErr w:type="spellStart"/>
      <w:r w:rsidRPr="00473BC1">
        <w:rPr>
          <w:rFonts w:eastAsia="KaiTi"/>
          <w:szCs w:val="24"/>
          <w:lang w:eastAsia="zh-TW"/>
        </w:rPr>
        <w:t>Hanan</w:t>
      </w:r>
      <w:proofErr w:type="spellEnd"/>
      <w:r w:rsidRPr="00473BC1">
        <w:rPr>
          <w:rFonts w:eastAsia="KaiTi"/>
          <w:szCs w:val="24"/>
          <w:lang w:eastAsia="zh-TW"/>
        </w:rPr>
        <w:t xml:space="preserve"> </w:t>
      </w:r>
      <w:r w:rsidR="00EF4ABF" w:rsidRPr="00473BC1">
        <w:rPr>
          <w:rFonts w:eastAsia="KaiTi"/>
          <w:szCs w:val="24"/>
          <w:lang w:eastAsia="zh-TW"/>
        </w:rPr>
        <w:t xml:space="preserve">Book </w:t>
      </w:r>
      <w:r w:rsidRPr="00473BC1">
        <w:rPr>
          <w:rFonts w:eastAsia="KaiTi"/>
          <w:szCs w:val="24"/>
          <w:lang w:eastAsia="zh-TW"/>
        </w:rPr>
        <w:t>Prize</w:t>
      </w:r>
      <w:r w:rsidR="00EF4ABF" w:rsidRPr="00473BC1">
        <w:rPr>
          <w:rFonts w:eastAsia="KaiTi"/>
          <w:szCs w:val="24"/>
          <w:lang w:eastAsia="zh-TW"/>
        </w:rPr>
        <w:t xml:space="preserve"> for Translation</w:t>
      </w:r>
      <w:r w:rsidRPr="00473BC1">
        <w:rPr>
          <w:rFonts w:eastAsia="KaiTi"/>
          <w:szCs w:val="24"/>
          <w:lang w:eastAsia="zh-TW"/>
        </w:rPr>
        <w:t xml:space="preserve"> in 2016.</w:t>
      </w:r>
      <w:proofErr w:type="gramEnd"/>
    </w:p>
    <w:p w:rsidR="007A438D" w:rsidRPr="002D394B" w:rsidRDefault="007A438D" w:rsidP="007A438D">
      <w:pPr>
        <w:numPr>
          <w:ilvl w:val="0"/>
          <w:numId w:val="11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i/>
          <w:szCs w:val="24"/>
          <w:lang w:eastAsia="zh-TW"/>
        </w:rPr>
        <w:t>Visionary Journeys:</w:t>
      </w:r>
      <w:r w:rsidRPr="002D394B">
        <w:rPr>
          <w:rFonts w:eastAsia="KaiTi"/>
          <w:i/>
          <w:iCs/>
        </w:rPr>
        <w:t xml:space="preserve"> Travel Writings from Early Medieval and Nineteenth-century </w:t>
      </w:r>
    </w:p>
    <w:p w:rsidR="007A438D" w:rsidRPr="002D394B" w:rsidRDefault="007A438D" w:rsidP="007A438D">
      <w:pPr>
        <w:ind w:firstLine="720"/>
        <w:rPr>
          <w:rFonts w:eastAsia="KaiTi"/>
          <w:szCs w:val="24"/>
          <w:lang w:eastAsia="zh-TW"/>
        </w:rPr>
      </w:pPr>
      <w:r w:rsidRPr="002D394B">
        <w:rPr>
          <w:rFonts w:eastAsia="KaiTi"/>
          <w:i/>
          <w:iCs/>
        </w:rPr>
        <w:t>China</w:t>
      </w:r>
      <w:r w:rsidRPr="002D394B">
        <w:rPr>
          <w:rFonts w:eastAsia="KaiTi"/>
          <w:szCs w:val="24"/>
          <w:lang w:eastAsia="zh-TW"/>
        </w:rPr>
        <w:t>. Cambridge, MA: Harvard Asia Center, 2011.</w:t>
      </w:r>
    </w:p>
    <w:p w:rsidR="007A438D" w:rsidRPr="002D394B" w:rsidRDefault="007A438D" w:rsidP="007A438D">
      <w:pPr>
        <w:numPr>
          <w:ilvl w:val="0"/>
          <w:numId w:val="11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i/>
          <w:szCs w:val="24"/>
          <w:lang w:eastAsia="zh-TW"/>
        </w:rPr>
        <w:t>Beacon Fire and Shooting Star: The Literary Culture of the Liang (502-557)</w:t>
      </w:r>
      <w:r w:rsidRPr="002D394B">
        <w:rPr>
          <w:rFonts w:eastAsia="KaiTi"/>
          <w:szCs w:val="24"/>
          <w:lang w:eastAsia="zh-TW"/>
        </w:rPr>
        <w:t xml:space="preserve">.  </w:t>
      </w:r>
      <w:r w:rsidRPr="002D394B">
        <w:rPr>
          <w:rFonts w:eastAsia="KaiTi"/>
        </w:rPr>
        <w:t>Cambridge, MA: Harvard Asia Center, 2007.</w:t>
      </w:r>
    </w:p>
    <w:p w:rsidR="007A438D" w:rsidRPr="002D394B" w:rsidRDefault="007A438D" w:rsidP="007A438D">
      <w:pPr>
        <w:numPr>
          <w:ilvl w:val="0"/>
          <w:numId w:val="11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i/>
          <w:szCs w:val="24"/>
          <w:lang w:eastAsia="zh-TW"/>
        </w:rPr>
        <w:t xml:space="preserve">Tao </w:t>
      </w:r>
      <w:proofErr w:type="spellStart"/>
      <w:r w:rsidRPr="002D394B">
        <w:rPr>
          <w:rFonts w:eastAsia="KaiTi"/>
          <w:i/>
          <w:szCs w:val="24"/>
          <w:lang w:eastAsia="zh-TW"/>
        </w:rPr>
        <w:t>Yuanming</w:t>
      </w:r>
      <w:proofErr w:type="spellEnd"/>
      <w:r w:rsidRPr="002D394B">
        <w:rPr>
          <w:rFonts w:eastAsia="KaiTi"/>
          <w:i/>
          <w:szCs w:val="24"/>
          <w:lang w:eastAsia="zh-TW"/>
        </w:rPr>
        <w:t xml:space="preserve"> (365?-427) and Manuscript Culture: The Record of a Dusty Table</w:t>
      </w:r>
      <w:r w:rsidRPr="002D394B">
        <w:rPr>
          <w:rFonts w:eastAsia="KaiTi"/>
          <w:szCs w:val="24"/>
          <w:lang w:eastAsia="zh-TW"/>
        </w:rPr>
        <w:t xml:space="preserve">. Seattle: University of Washington Press, 2005. </w:t>
      </w:r>
    </w:p>
    <w:p w:rsidR="007A438D" w:rsidRPr="002D394B" w:rsidRDefault="007A438D" w:rsidP="007A438D">
      <w:pPr>
        <w:ind w:left="720" w:firstLine="720"/>
        <w:rPr>
          <w:rFonts w:eastAsia="KaiTi"/>
          <w:szCs w:val="24"/>
          <w:lang w:eastAsia="zh-TW"/>
        </w:rPr>
      </w:pPr>
      <w:proofErr w:type="gramStart"/>
      <w:r w:rsidRPr="002D394B">
        <w:rPr>
          <w:rFonts w:eastAsia="KaiTi"/>
          <w:szCs w:val="24"/>
          <w:lang w:eastAsia="zh-TW"/>
        </w:rPr>
        <w:t xml:space="preserve">Named a </w:t>
      </w:r>
      <w:r w:rsidRPr="002D394B">
        <w:rPr>
          <w:rFonts w:eastAsia="KaiTi"/>
          <w:i/>
          <w:szCs w:val="24"/>
          <w:lang w:eastAsia="zh-TW"/>
        </w:rPr>
        <w:t xml:space="preserve">Choice </w:t>
      </w:r>
      <w:r w:rsidRPr="002D394B">
        <w:rPr>
          <w:rFonts w:eastAsia="KaiTi"/>
          <w:szCs w:val="24"/>
          <w:lang w:eastAsia="zh-TW"/>
        </w:rPr>
        <w:t>Outstanding Academic Title in 2006.</w:t>
      </w:r>
      <w:proofErr w:type="gramEnd"/>
    </w:p>
    <w:p w:rsidR="007A438D" w:rsidRPr="002D394B" w:rsidRDefault="007A438D" w:rsidP="007A438D">
      <w:pPr>
        <w:rPr>
          <w:rFonts w:eastAsia="KaiTi"/>
          <w:szCs w:val="24"/>
          <w:lang w:eastAsia="zh-TW"/>
        </w:rPr>
      </w:pPr>
    </w:p>
    <w:p w:rsidR="007A438D" w:rsidRPr="002D394B" w:rsidRDefault="007A438D" w:rsidP="007A438D">
      <w:pPr>
        <w:rPr>
          <w:rFonts w:eastAsia="KaiTi"/>
          <w:b/>
          <w:szCs w:val="24"/>
          <w:u w:val="single"/>
          <w:lang w:eastAsia="zh-TW"/>
        </w:rPr>
      </w:pPr>
      <w:r w:rsidRPr="002D394B">
        <w:rPr>
          <w:rFonts w:eastAsia="KaiTi"/>
          <w:b/>
          <w:szCs w:val="24"/>
          <w:u w:val="single"/>
          <w:lang w:eastAsia="zh-TW"/>
        </w:rPr>
        <w:t>Books in Chinese (from 2000)</w:t>
      </w:r>
    </w:p>
    <w:p w:rsidR="00473BC1" w:rsidRPr="00473BC1" w:rsidRDefault="00473BC1" w:rsidP="007A438D">
      <w:pPr>
        <w:numPr>
          <w:ilvl w:val="0"/>
          <w:numId w:val="11"/>
        </w:numPr>
        <w:rPr>
          <w:rFonts w:eastAsia="KaiTi"/>
        </w:rPr>
      </w:pPr>
      <w:r w:rsidRPr="00473BC1">
        <w:rPr>
          <w:rFonts w:eastAsia="KaiTi"/>
          <w:lang w:eastAsia="zh-TW"/>
        </w:rPr>
        <w:t>神遊</w:t>
      </w:r>
      <w:r w:rsidRPr="00473BC1">
        <w:rPr>
          <w:rFonts w:eastAsia="KaiTi"/>
          <w:lang w:eastAsia="zh-TW"/>
        </w:rPr>
        <w:t>:</w:t>
      </w:r>
      <w:r w:rsidRPr="00473BC1">
        <w:rPr>
          <w:rFonts w:eastAsia="KaiTi"/>
          <w:lang w:eastAsia="zh-TW"/>
        </w:rPr>
        <w:t>中古時代與十九世紀中國行旅文學</w:t>
      </w:r>
      <w:r w:rsidRPr="00473BC1">
        <w:rPr>
          <w:rFonts w:eastAsia="KaiTi"/>
          <w:lang w:eastAsia="zh-TW"/>
        </w:rPr>
        <w:t>.</w:t>
      </w:r>
      <w:r>
        <w:rPr>
          <w:rFonts w:eastAsia="KaiTi"/>
          <w:lang w:eastAsia="zh-TW"/>
        </w:rPr>
        <w:t xml:space="preserve"> </w:t>
      </w:r>
      <w:r w:rsidRPr="00473BC1">
        <w:rPr>
          <w:rFonts w:eastAsia="KaiTi"/>
          <w:lang w:eastAsia="zh-TW"/>
        </w:rPr>
        <w:t>Beijing: SDX Joint Publishing, 2015.</w:t>
      </w:r>
    </w:p>
    <w:p w:rsidR="007A438D" w:rsidRPr="002D394B" w:rsidRDefault="007A438D" w:rsidP="007A438D">
      <w:pPr>
        <w:numPr>
          <w:ilvl w:val="0"/>
          <w:numId w:val="11"/>
        </w:numPr>
        <w:rPr>
          <w:rFonts w:eastAsia="KaiTi"/>
        </w:rPr>
      </w:pPr>
      <w:r w:rsidRPr="002D394B">
        <w:rPr>
          <w:rFonts w:eastAsia="KaiTi"/>
          <w:lang w:eastAsia="zh-TW"/>
        </w:rPr>
        <w:t>留白</w:t>
      </w:r>
      <w:r w:rsidRPr="002D394B">
        <w:rPr>
          <w:rFonts w:eastAsia="KaiTi"/>
          <w:lang w:eastAsia="zh-TW"/>
        </w:rPr>
        <w:t xml:space="preserve">: </w:t>
      </w:r>
      <w:r w:rsidRPr="002D394B">
        <w:rPr>
          <w:rFonts w:eastAsia="KaiTi"/>
          <w:lang w:eastAsia="zh-TW"/>
        </w:rPr>
        <w:t>秋水堂論中西文學</w:t>
      </w:r>
      <w:r w:rsidRPr="002D394B">
        <w:rPr>
          <w:rFonts w:eastAsia="KaiTi"/>
          <w:lang w:eastAsia="zh-TW"/>
        </w:rPr>
        <w:t xml:space="preserve">. </w:t>
      </w:r>
      <w:r w:rsidRPr="002D394B">
        <w:rPr>
          <w:rFonts w:eastAsia="KaiTi"/>
        </w:rPr>
        <w:t xml:space="preserve">Tianjin: Tianjin </w:t>
      </w:r>
      <w:proofErr w:type="spellStart"/>
      <w:r w:rsidRPr="002D394B">
        <w:rPr>
          <w:rFonts w:eastAsia="KaiTi"/>
        </w:rPr>
        <w:t>renmin</w:t>
      </w:r>
      <w:proofErr w:type="spellEnd"/>
      <w:r w:rsidRPr="002D394B">
        <w:rPr>
          <w:rFonts w:eastAsia="KaiTi"/>
        </w:rPr>
        <w:t xml:space="preserve"> </w:t>
      </w:r>
      <w:proofErr w:type="spellStart"/>
      <w:r w:rsidRPr="002D394B">
        <w:rPr>
          <w:rFonts w:eastAsia="KaiTi"/>
        </w:rPr>
        <w:t>chubanshe</w:t>
      </w:r>
      <w:proofErr w:type="spellEnd"/>
      <w:r w:rsidRPr="002D394B">
        <w:rPr>
          <w:rFonts w:eastAsia="KaiTi"/>
        </w:rPr>
        <w:t>, 2009; 2014 rpt.</w:t>
      </w:r>
    </w:p>
    <w:p w:rsidR="007A438D" w:rsidRPr="002D394B" w:rsidRDefault="007A438D" w:rsidP="007A438D">
      <w:pPr>
        <w:numPr>
          <w:ilvl w:val="0"/>
          <w:numId w:val="11"/>
        </w:numPr>
        <w:rPr>
          <w:rFonts w:eastAsia="KaiTi"/>
        </w:rPr>
      </w:pPr>
      <w:r w:rsidRPr="002D394B">
        <w:rPr>
          <w:rFonts w:eastAsia="KaiTi"/>
          <w:szCs w:val="24"/>
          <w:lang w:eastAsia="zh-TW"/>
        </w:rPr>
        <w:t>烽火與流星</w:t>
      </w:r>
      <w:r w:rsidR="00473BC1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蕭梁文學與文化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</w:rPr>
        <w:t xml:space="preserve">Hsinchu: National Tsing Hua University Press, 2009; Beijing: </w:t>
      </w:r>
      <w:proofErr w:type="spellStart"/>
      <w:r w:rsidRPr="002D394B">
        <w:rPr>
          <w:rFonts w:eastAsia="KaiTi"/>
          <w:szCs w:val="24"/>
        </w:rPr>
        <w:t>Zhonghua</w:t>
      </w:r>
      <w:proofErr w:type="spellEnd"/>
      <w:r w:rsidRPr="002D394B">
        <w:rPr>
          <w:rFonts w:eastAsia="KaiTi"/>
          <w:szCs w:val="24"/>
        </w:rPr>
        <w:t xml:space="preserve"> </w:t>
      </w:r>
      <w:proofErr w:type="spellStart"/>
      <w:r w:rsidRPr="002D394B">
        <w:rPr>
          <w:rFonts w:eastAsia="KaiTi"/>
          <w:szCs w:val="24"/>
        </w:rPr>
        <w:t>shuju</w:t>
      </w:r>
      <w:proofErr w:type="spellEnd"/>
      <w:r w:rsidRPr="002D394B">
        <w:rPr>
          <w:rFonts w:eastAsia="KaiTi"/>
          <w:szCs w:val="24"/>
        </w:rPr>
        <w:t xml:space="preserve">, 2010. </w:t>
      </w:r>
    </w:p>
    <w:p w:rsidR="007A438D" w:rsidRPr="002D394B" w:rsidRDefault="007A438D" w:rsidP="007A438D">
      <w:pPr>
        <w:numPr>
          <w:ilvl w:val="0"/>
          <w:numId w:val="11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lang w:eastAsia="zh-TW"/>
        </w:rPr>
        <w:t>赭城</w:t>
      </w:r>
      <w:r w:rsidRPr="002D394B">
        <w:rPr>
          <w:rFonts w:eastAsia="KaiTi"/>
        </w:rPr>
        <w:t xml:space="preserve">. Nanjing: </w:t>
      </w:r>
      <w:r w:rsidRPr="002D394B">
        <w:rPr>
          <w:rFonts w:eastAsia="KaiTi"/>
          <w:lang w:eastAsia="zh-TW"/>
        </w:rPr>
        <w:t xml:space="preserve">Jiangsu </w:t>
      </w:r>
      <w:proofErr w:type="spellStart"/>
      <w:r w:rsidRPr="002D394B">
        <w:rPr>
          <w:rFonts w:eastAsia="KaiTi"/>
          <w:lang w:eastAsia="zh-TW"/>
        </w:rPr>
        <w:t>renmin</w:t>
      </w:r>
      <w:proofErr w:type="spellEnd"/>
      <w:r w:rsidRPr="002D394B">
        <w:rPr>
          <w:rFonts w:eastAsia="KaiTi"/>
          <w:lang w:eastAsia="zh-TW"/>
        </w:rPr>
        <w:t xml:space="preserve"> </w:t>
      </w:r>
      <w:proofErr w:type="spellStart"/>
      <w:r w:rsidRPr="002D394B">
        <w:rPr>
          <w:rFonts w:eastAsia="KaiTi"/>
          <w:lang w:eastAsia="zh-TW"/>
        </w:rPr>
        <w:t>chubanshe</w:t>
      </w:r>
      <w:proofErr w:type="spellEnd"/>
      <w:r w:rsidRPr="002D394B">
        <w:rPr>
          <w:rFonts w:eastAsia="KaiTi"/>
          <w:lang w:eastAsia="zh-TW"/>
        </w:rPr>
        <w:t>, 2006.</w:t>
      </w:r>
    </w:p>
    <w:p w:rsidR="00473BC1" w:rsidRDefault="007A438D" w:rsidP="00473BC1">
      <w:pPr>
        <w:numPr>
          <w:ilvl w:val="0"/>
          <w:numId w:val="11"/>
        </w:numPr>
        <w:rPr>
          <w:rFonts w:eastAsia="KaiTi"/>
          <w:szCs w:val="24"/>
          <w:lang w:eastAsia="zh-TW"/>
        </w:rPr>
      </w:pPr>
      <w:r w:rsidRPr="00473BC1">
        <w:rPr>
          <w:rFonts w:eastAsia="KaiTi"/>
          <w:szCs w:val="24"/>
          <w:lang w:eastAsia="zh-TW"/>
        </w:rPr>
        <w:t>塵几錄﹕陶淵明與手抄本文化研究</w:t>
      </w:r>
      <w:r w:rsidRPr="00473BC1">
        <w:rPr>
          <w:rFonts w:eastAsia="KaiTi"/>
          <w:szCs w:val="24"/>
          <w:lang w:eastAsia="zh-TW"/>
        </w:rPr>
        <w:t xml:space="preserve">. </w:t>
      </w:r>
      <w:r w:rsidRPr="00473BC1">
        <w:rPr>
          <w:rFonts w:eastAsia="KaiTi"/>
          <w:szCs w:val="24"/>
        </w:rPr>
        <w:t xml:space="preserve">Beijing: </w:t>
      </w:r>
      <w:proofErr w:type="spellStart"/>
      <w:r w:rsidRPr="00473BC1">
        <w:rPr>
          <w:rFonts w:eastAsia="KaiTi"/>
          <w:szCs w:val="24"/>
        </w:rPr>
        <w:t>Zhonghua</w:t>
      </w:r>
      <w:proofErr w:type="spellEnd"/>
      <w:r w:rsidRPr="00473BC1">
        <w:rPr>
          <w:rFonts w:eastAsia="KaiTi"/>
          <w:szCs w:val="24"/>
        </w:rPr>
        <w:t xml:space="preserve"> </w:t>
      </w:r>
      <w:proofErr w:type="spellStart"/>
      <w:r w:rsidRPr="00473BC1">
        <w:rPr>
          <w:rFonts w:eastAsia="KaiTi"/>
          <w:szCs w:val="24"/>
        </w:rPr>
        <w:t>shuju</w:t>
      </w:r>
      <w:proofErr w:type="spellEnd"/>
      <w:r w:rsidRPr="00473BC1">
        <w:rPr>
          <w:rFonts w:eastAsia="KaiTi"/>
          <w:szCs w:val="24"/>
        </w:rPr>
        <w:t xml:space="preserve">, 2007. </w:t>
      </w:r>
      <w:r w:rsidR="00473BC1">
        <w:rPr>
          <w:rFonts w:eastAsia="KaiTi"/>
          <w:szCs w:val="24"/>
        </w:rPr>
        <w:t>This is an e</w:t>
      </w:r>
      <w:r w:rsidR="00473BC1" w:rsidRPr="00473BC1">
        <w:rPr>
          <w:rFonts w:eastAsia="KaiTi"/>
          <w:szCs w:val="24"/>
        </w:rPr>
        <w:t xml:space="preserve">xpanded edition of </w:t>
      </w:r>
      <w:r w:rsidR="00473BC1" w:rsidRPr="00473BC1">
        <w:rPr>
          <w:rFonts w:eastAsia="KaiTi"/>
          <w:i/>
          <w:szCs w:val="24"/>
        </w:rPr>
        <w:t xml:space="preserve">Tao </w:t>
      </w:r>
      <w:proofErr w:type="spellStart"/>
      <w:r w:rsidR="00473BC1" w:rsidRPr="00473BC1">
        <w:rPr>
          <w:rFonts w:eastAsia="KaiTi"/>
          <w:i/>
          <w:szCs w:val="24"/>
        </w:rPr>
        <w:t>Yuanming</w:t>
      </w:r>
      <w:proofErr w:type="spellEnd"/>
      <w:r w:rsidR="00473BC1" w:rsidRPr="00473BC1">
        <w:rPr>
          <w:rFonts w:eastAsia="KaiTi"/>
          <w:i/>
          <w:szCs w:val="24"/>
        </w:rPr>
        <w:t xml:space="preserve"> and Manuscript Culture</w:t>
      </w:r>
      <w:r w:rsidR="00473BC1" w:rsidRPr="00473BC1">
        <w:rPr>
          <w:rFonts w:eastAsia="KaiTi"/>
          <w:szCs w:val="24"/>
        </w:rPr>
        <w:t>.</w:t>
      </w:r>
    </w:p>
    <w:p w:rsidR="007A438D" w:rsidRPr="00473BC1" w:rsidRDefault="007A438D" w:rsidP="00473BC1">
      <w:pPr>
        <w:numPr>
          <w:ilvl w:val="0"/>
          <w:numId w:val="11"/>
        </w:numPr>
        <w:rPr>
          <w:rFonts w:eastAsia="KaiTi"/>
          <w:szCs w:val="24"/>
          <w:lang w:eastAsia="zh-TW"/>
        </w:rPr>
      </w:pPr>
      <w:r w:rsidRPr="00473BC1">
        <w:rPr>
          <w:rFonts w:eastAsia="KaiTi"/>
          <w:i/>
          <w:lang w:eastAsia="zh-TW"/>
        </w:rPr>
        <w:t xml:space="preserve"> </w:t>
      </w:r>
      <w:r w:rsidRPr="00473BC1">
        <w:rPr>
          <w:rFonts w:eastAsia="KaiTi"/>
          <w:lang w:eastAsia="zh-TW"/>
        </w:rPr>
        <w:t>“</w:t>
      </w:r>
      <w:r w:rsidRPr="00473BC1">
        <w:rPr>
          <w:rFonts w:eastAsia="KaiTi"/>
          <w:lang w:eastAsia="zh-TW"/>
        </w:rPr>
        <w:t>薩福</w:t>
      </w:r>
      <w:r w:rsidRPr="00473BC1">
        <w:rPr>
          <w:rFonts w:eastAsia="KaiTi"/>
          <w:lang w:eastAsia="zh-TW"/>
        </w:rPr>
        <w:t xml:space="preserve">”: </w:t>
      </w:r>
      <w:r w:rsidRPr="00473BC1">
        <w:rPr>
          <w:rFonts w:eastAsia="KaiTi"/>
          <w:lang w:eastAsia="zh-TW"/>
        </w:rPr>
        <w:t>一個歐美文學傳統的生成</w:t>
      </w:r>
      <w:r w:rsidRPr="00473BC1">
        <w:rPr>
          <w:rFonts w:eastAsia="KaiTi"/>
          <w:lang w:eastAsia="zh-TW"/>
        </w:rPr>
        <w:t>.</w:t>
      </w:r>
      <w:r w:rsidRPr="00473BC1">
        <w:rPr>
          <w:rFonts w:eastAsia="KaiTi"/>
          <w:i/>
          <w:lang w:eastAsia="zh-TW"/>
        </w:rPr>
        <w:t xml:space="preserve"> </w:t>
      </w:r>
      <w:r w:rsidRPr="00473BC1">
        <w:rPr>
          <w:rFonts w:eastAsia="KaiTi"/>
        </w:rPr>
        <w:t xml:space="preserve">Beijing: Joint Publishing, 2004. </w:t>
      </w:r>
    </w:p>
    <w:p w:rsidR="007A438D" w:rsidRPr="002D394B" w:rsidRDefault="007A438D" w:rsidP="007A438D">
      <w:pPr>
        <w:numPr>
          <w:ilvl w:val="0"/>
          <w:numId w:val="3"/>
        </w:numPr>
        <w:rPr>
          <w:rFonts w:eastAsia="KaiTi"/>
          <w:szCs w:val="24"/>
        </w:rPr>
      </w:pPr>
      <w:r w:rsidRPr="002D394B">
        <w:rPr>
          <w:rFonts w:eastAsia="KaiTi"/>
          <w:szCs w:val="24"/>
          <w:lang w:eastAsia="zh-TW"/>
        </w:rPr>
        <w:lastRenderedPageBreak/>
        <w:t>秋水堂論金瓶梅</w:t>
      </w:r>
      <w:r w:rsidRPr="002D394B">
        <w:rPr>
          <w:rFonts w:eastAsia="KaiTi"/>
          <w:szCs w:val="24"/>
        </w:rPr>
        <w:t xml:space="preserve">. Tianjin: Tianjin </w:t>
      </w:r>
      <w:proofErr w:type="spellStart"/>
      <w:r w:rsidRPr="002D394B">
        <w:rPr>
          <w:rFonts w:eastAsia="KaiTi"/>
          <w:szCs w:val="24"/>
        </w:rPr>
        <w:t>renmin</w:t>
      </w:r>
      <w:proofErr w:type="spellEnd"/>
      <w:r w:rsidRPr="002D394B">
        <w:rPr>
          <w:rFonts w:eastAsia="KaiTi"/>
          <w:szCs w:val="24"/>
        </w:rPr>
        <w:t xml:space="preserve"> </w:t>
      </w:r>
      <w:proofErr w:type="spellStart"/>
      <w:r w:rsidRPr="002D394B">
        <w:rPr>
          <w:rFonts w:eastAsia="KaiTi"/>
          <w:szCs w:val="24"/>
        </w:rPr>
        <w:t>chubanshe</w:t>
      </w:r>
      <w:proofErr w:type="spellEnd"/>
      <w:r w:rsidRPr="002D394B">
        <w:rPr>
          <w:rFonts w:eastAsia="KaiTi"/>
          <w:szCs w:val="24"/>
        </w:rPr>
        <w:t>, 2003, 2005 (revised edition), 2014 rpt.</w:t>
      </w:r>
    </w:p>
    <w:p w:rsidR="007A438D" w:rsidRPr="002D394B" w:rsidRDefault="007A438D" w:rsidP="007A438D">
      <w:pPr>
        <w:rPr>
          <w:rFonts w:eastAsia="KaiTi"/>
          <w:szCs w:val="24"/>
        </w:rPr>
      </w:pPr>
    </w:p>
    <w:p w:rsidR="007A438D" w:rsidRPr="002D394B" w:rsidRDefault="007A438D" w:rsidP="007A438D">
      <w:pPr>
        <w:rPr>
          <w:rFonts w:eastAsia="KaiTi"/>
          <w:b/>
          <w:szCs w:val="24"/>
          <w:u w:val="single"/>
          <w:lang w:eastAsia="zh-TW"/>
        </w:rPr>
      </w:pPr>
      <w:r w:rsidRPr="002D394B">
        <w:rPr>
          <w:rFonts w:eastAsia="KaiTi"/>
          <w:b/>
          <w:szCs w:val="24"/>
          <w:u w:val="single"/>
          <w:lang w:eastAsia="zh-TW"/>
        </w:rPr>
        <w:t>Edited books</w:t>
      </w:r>
    </w:p>
    <w:p w:rsidR="007A438D" w:rsidRPr="002D394B" w:rsidRDefault="007A438D" w:rsidP="007A438D">
      <w:pPr>
        <w:numPr>
          <w:ilvl w:val="0"/>
          <w:numId w:val="3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i/>
          <w:szCs w:val="24"/>
          <w:lang w:eastAsia="zh-TW"/>
        </w:rPr>
        <w:t>The Oxford Handbook of Classical Chinese Literature (1000 BCE-900 CE)</w:t>
      </w:r>
      <w:r w:rsidRPr="002D394B">
        <w:rPr>
          <w:rFonts w:eastAsia="KaiTi"/>
          <w:szCs w:val="24"/>
          <w:lang w:eastAsia="zh-TW"/>
        </w:rPr>
        <w:t xml:space="preserve"> (under contract with Oxford University Press), co-editor and contributing author</w:t>
      </w:r>
      <w:proofErr w:type="gramStart"/>
      <w:r w:rsidRPr="002D394B">
        <w:rPr>
          <w:rFonts w:eastAsia="KaiTi"/>
          <w:szCs w:val="24"/>
          <w:lang w:eastAsia="zh-TW"/>
        </w:rPr>
        <w:t>..</w:t>
      </w:r>
      <w:proofErr w:type="gramEnd"/>
    </w:p>
    <w:p w:rsidR="007A438D" w:rsidRPr="002D394B" w:rsidRDefault="007A438D" w:rsidP="007A438D">
      <w:pPr>
        <w:numPr>
          <w:ilvl w:val="0"/>
          <w:numId w:val="3"/>
        </w:numPr>
        <w:rPr>
          <w:rFonts w:eastAsia="KaiTi"/>
          <w:i/>
          <w:szCs w:val="24"/>
          <w:lang w:eastAsia="zh-TW"/>
        </w:rPr>
      </w:pPr>
      <w:r w:rsidRPr="002D394B">
        <w:rPr>
          <w:rFonts w:eastAsia="KaiTi"/>
          <w:i/>
          <w:szCs w:val="24"/>
          <w:lang w:eastAsia="zh-TW"/>
        </w:rPr>
        <w:t xml:space="preserve">A New Literary History of Modern China </w:t>
      </w:r>
      <w:r w:rsidRPr="002D394B">
        <w:rPr>
          <w:rFonts w:eastAsia="KaiTi"/>
          <w:szCs w:val="24"/>
          <w:lang w:eastAsia="zh-TW"/>
        </w:rPr>
        <w:t>(under contract with Harvard University Press), co-editor and contributing author.</w:t>
      </w:r>
    </w:p>
    <w:p w:rsidR="007A438D" w:rsidRPr="002D394B" w:rsidRDefault="007A438D" w:rsidP="007A438D">
      <w:pPr>
        <w:rPr>
          <w:rFonts w:eastAsia="KaiTi"/>
          <w:szCs w:val="24"/>
        </w:rPr>
      </w:pPr>
    </w:p>
    <w:p w:rsidR="007A438D" w:rsidRPr="002D394B" w:rsidRDefault="007A438D" w:rsidP="007A438D">
      <w:pPr>
        <w:rPr>
          <w:rFonts w:eastAsia="KaiTi"/>
        </w:rPr>
      </w:pPr>
      <w:r w:rsidRPr="002D394B">
        <w:rPr>
          <w:rFonts w:eastAsia="KaiTi"/>
          <w:b/>
          <w:szCs w:val="24"/>
          <w:u w:val="single"/>
        </w:rPr>
        <w:t>B</w:t>
      </w:r>
      <w:r w:rsidRPr="002D394B">
        <w:rPr>
          <w:rFonts w:eastAsia="KaiTi"/>
          <w:b/>
          <w:szCs w:val="24"/>
          <w:u w:val="single"/>
          <w:lang w:eastAsia="zh-TW"/>
        </w:rPr>
        <w:t>ook chapters and papers</w:t>
      </w:r>
      <w:r w:rsidRPr="002D394B">
        <w:rPr>
          <w:rFonts w:eastAsia="KaiTi"/>
          <w:b/>
          <w:szCs w:val="24"/>
          <w:u w:val="single"/>
        </w:rPr>
        <w:t xml:space="preserve"> in English</w:t>
      </w:r>
    </w:p>
    <w:p w:rsidR="007A438D" w:rsidRPr="002D394B" w:rsidRDefault="007A438D" w:rsidP="007A438D">
      <w:pPr>
        <w:numPr>
          <w:ilvl w:val="0"/>
          <w:numId w:val="17"/>
        </w:numPr>
        <w:rPr>
          <w:rFonts w:eastAsia="KaiTi"/>
          <w:iCs/>
          <w:szCs w:val="24"/>
        </w:rPr>
      </w:pPr>
      <w:r w:rsidRPr="002D394B">
        <w:rPr>
          <w:rFonts w:eastAsia="KaiTi"/>
        </w:rPr>
        <w:t xml:space="preserve">“Castration for the People: The Structure of Violence in Hao Ran’s Stories.” In </w:t>
      </w:r>
      <w:r w:rsidRPr="002D394B">
        <w:rPr>
          <w:rFonts w:eastAsia="KaiTi"/>
          <w:i/>
          <w:iCs/>
          <w:szCs w:val="24"/>
        </w:rPr>
        <w:t xml:space="preserve">The </w:t>
      </w:r>
    </w:p>
    <w:p w:rsidR="007A438D" w:rsidRPr="002D394B" w:rsidRDefault="007A438D" w:rsidP="007A438D">
      <w:pPr>
        <w:ind w:left="1440"/>
        <w:rPr>
          <w:rFonts w:eastAsia="KaiTi"/>
          <w:iCs/>
          <w:szCs w:val="24"/>
        </w:rPr>
      </w:pPr>
      <w:r w:rsidRPr="002D394B">
        <w:rPr>
          <w:rFonts w:eastAsia="KaiTi"/>
          <w:i/>
          <w:iCs/>
          <w:szCs w:val="24"/>
        </w:rPr>
        <w:t>Making and Re</w:t>
      </w:r>
      <w:r w:rsidR="00E25C7E">
        <w:rPr>
          <w:rFonts w:eastAsia="KaiTi"/>
          <w:i/>
          <w:iCs/>
          <w:szCs w:val="24"/>
        </w:rPr>
        <w:t>making of China’s “Red Classics”</w:t>
      </w:r>
      <w:r w:rsidRPr="002D394B">
        <w:rPr>
          <w:rFonts w:eastAsia="KaiTi"/>
          <w:i/>
          <w:iCs/>
          <w:szCs w:val="24"/>
        </w:rPr>
        <w:t>: Politics, Aesthetics and Mass Culture in Literary Icons of Socialism and Their Contemporary Remakes</w:t>
      </w:r>
      <w:r w:rsidRPr="002D394B">
        <w:rPr>
          <w:rFonts w:eastAsia="KaiTi"/>
          <w:iCs/>
          <w:szCs w:val="24"/>
        </w:rPr>
        <w:t>. Hong Kong University Press, forthcoming.</w:t>
      </w:r>
    </w:p>
    <w:p w:rsidR="007A438D" w:rsidRPr="002D394B" w:rsidRDefault="007A438D" w:rsidP="007A438D">
      <w:pPr>
        <w:numPr>
          <w:ilvl w:val="0"/>
          <w:numId w:val="14"/>
        </w:numPr>
        <w:rPr>
          <w:rFonts w:eastAsia="KaiTi"/>
        </w:rPr>
      </w:pPr>
      <w:r w:rsidRPr="002D394B">
        <w:rPr>
          <w:rFonts w:eastAsia="KaiTi"/>
        </w:rPr>
        <w:t xml:space="preserve">“Hao Ran and the Cultural Revolution.” In </w:t>
      </w:r>
      <w:r w:rsidRPr="002D394B">
        <w:rPr>
          <w:rFonts w:eastAsia="KaiTi"/>
          <w:i/>
        </w:rPr>
        <w:t xml:space="preserve">Oxford Handbook of Modern Chinese </w:t>
      </w:r>
    </w:p>
    <w:p w:rsidR="007A438D" w:rsidRPr="002D394B" w:rsidRDefault="007A438D" w:rsidP="007A438D">
      <w:pPr>
        <w:ind w:left="1440"/>
        <w:rPr>
          <w:rFonts w:eastAsia="KaiTi"/>
        </w:rPr>
      </w:pPr>
      <w:proofErr w:type="gramStart"/>
      <w:r w:rsidRPr="002D394B">
        <w:rPr>
          <w:rFonts w:eastAsia="KaiTi"/>
          <w:i/>
        </w:rPr>
        <w:t>Literatures</w:t>
      </w:r>
      <w:r w:rsidRPr="002D394B">
        <w:rPr>
          <w:rFonts w:eastAsia="KaiTi"/>
        </w:rPr>
        <w:t>.</w:t>
      </w:r>
      <w:proofErr w:type="gramEnd"/>
      <w:r w:rsidRPr="002D394B">
        <w:rPr>
          <w:rFonts w:eastAsia="KaiTi"/>
        </w:rPr>
        <w:t xml:space="preserve"> Oxford University Press, forthcoming.</w:t>
      </w:r>
    </w:p>
    <w:p w:rsidR="007A438D" w:rsidRPr="002D394B" w:rsidRDefault="007A438D" w:rsidP="007A438D">
      <w:pPr>
        <w:numPr>
          <w:ilvl w:val="0"/>
          <w:numId w:val="14"/>
        </w:numPr>
        <w:rPr>
          <w:rFonts w:eastAsia="KaiTi"/>
        </w:rPr>
      </w:pPr>
      <w:r w:rsidRPr="002D394B">
        <w:rPr>
          <w:rFonts w:eastAsia="KaiTi"/>
        </w:rPr>
        <w:t xml:space="preserve"> “Slashing</w:t>
      </w:r>
      <w:r w:rsidRPr="002D394B">
        <w:rPr>
          <w:rFonts w:eastAsia="KaiTi"/>
          <w:spacing w:val="-3"/>
        </w:rPr>
        <w:t xml:space="preserve"> </w:t>
      </w:r>
      <w:r w:rsidRPr="002D394B">
        <w:rPr>
          <w:rFonts w:eastAsia="KaiTi"/>
        </w:rPr>
        <w:t>Three</w:t>
      </w:r>
      <w:r w:rsidRPr="002D394B">
        <w:rPr>
          <w:rFonts w:eastAsia="KaiTi"/>
          <w:spacing w:val="-1"/>
        </w:rPr>
        <w:t xml:space="preserve"> </w:t>
      </w:r>
      <w:r w:rsidRPr="002D394B">
        <w:rPr>
          <w:rFonts w:eastAsia="KaiTi"/>
        </w:rPr>
        <w:t xml:space="preserve">Kingdoms: A </w:t>
      </w:r>
      <w:r w:rsidRPr="002D394B">
        <w:rPr>
          <w:rFonts w:eastAsia="KaiTi"/>
          <w:spacing w:val="-1"/>
        </w:rPr>
        <w:t xml:space="preserve">Case </w:t>
      </w:r>
      <w:r w:rsidRPr="002D394B">
        <w:rPr>
          <w:rFonts w:eastAsia="KaiTi"/>
        </w:rPr>
        <w:t>Study</w:t>
      </w:r>
      <w:r w:rsidRPr="002D394B">
        <w:rPr>
          <w:rFonts w:eastAsia="KaiTi"/>
          <w:spacing w:val="-5"/>
        </w:rPr>
        <w:t xml:space="preserve"> </w:t>
      </w:r>
      <w:r w:rsidRPr="002D394B">
        <w:rPr>
          <w:rFonts w:eastAsia="KaiTi"/>
        </w:rPr>
        <w:t xml:space="preserve">in Fan Production on the </w:t>
      </w:r>
      <w:r w:rsidRPr="002D394B">
        <w:rPr>
          <w:rFonts w:eastAsia="KaiTi"/>
          <w:spacing w:val="-1"/>
        </w:rPr>
        <w:t>Chinese Web.”</w:t>
      </w:r>
      <w:r w:rsidRPr="002D394B">
        <w:rPr>
          <w:rFonts w:eastAsia="KaiTi"/>
          <w:spacing w:val="26"/>
          <w:position w:val="11"/>
          <w:sz w:val="16"/>
        </w:rPr>
        <w:t xml:space="preserve">    </w:t>
      </w:r>
    </w:p>
    <w:p w:rsidR="007A438D" w:rsidRPr="002D394B" w:rsidRDefault="007A438D" w:rsidP="007A438D">
      <w:pPr>
        <w:ind w:left="720" w:firstLine="720"/>
        <w:rPr>
          <w:rFonts w:eastAsia="KaiTi"/>
        </w:rPr>
      </w:pPr>
      <w:r w:rsidRPr="002D394B">
        <w:rPr>
          <w:rFonts w:eastAsia="KaiTi"/>
          <w:i/>
        </w:rPr>
        <w:t>M</w:t>
      </w:r>
      <w:r w:rsidRPr="002D394B">
        <w:rPr>
          <w:rFonts w:eastAsia="KaiTi"/>
          <w:i/>
          <w:szCs w:val="28"/>
        </w:rPr>
        <w:t>odern Chinese Literature and Culture</w:t>
      </w:r>
      <w:r w:rsidRPr="002D394B">
        <w:rPr>
          <w:rFonts w:eastAsia="KaiTi"/>
          <w:szCs w:val="28"/>
        </w:rPr>
        <w:t xml:space="preserve"> 27.1 (2015): 224-277.</w:t>
      </w:r>
    </w:p>
    <w:p w:rsidR="007A438D" w:rsidRPr="002D394B" w:rsidRDefault="007A438D" w:rsidP="007A438D">
      <w:pPr>
        <w:numPr>
          <w:ilvl w:val="0"/>
          <w:numId w:val="16"/>
        </w:numPr>
        <w:rPr>
          <w:rFonts w:eastAsia="KaiTi"/>
        </w:rPr>
      </w:pPr>
      <w:r w:rsidRPr="002D394B">
        <w:rPr>
          <w:rFonts w:eastAsia="KaiTi"/>
        </w:rPr>
        <w:t xml:space="preserve">“Material and Symbolic Economies: Letters and Gifts in Early Medieval China.” In </w:t>
      </w:r>
    </w:p>
    <w:p w:rsidR="007A438D" w:rsidRPr="002D394B" w:rsidRDefault="007A438D" w:rsidP="007A438D">
      <w:pPr>
        <w:tabs>
          <w:tab w:val="left" w:pos="1080"/>
        </w:tabs>
        <w:ind w:left="1440"/>
        <w:rPr>
          <w:rFonts w:eastAsia="KaiTi"/>
        </w:rPr>
      </w:pPr>
      <w:proofErr w:type="gramStart"/>
      <w:r w:rsidRPr="002D394B">
        <w:rPr>
          <w:rFonts w:eastAsia="KaiTi"/>
          <w:i/>
        </w:rPr>
        <w:t>A History of Chinese Letters and Epistolary Culture</w:t>
      </w:r>
      <w:r w:rsidRPr="002D394B">
        <w:rPr>
          <w:rFonts w:eastAsia="KaiTi"/>
        </w:rPr>
        <w:t>.</w:t>
      </w:r>
      <w:proofErr w:type="gramEnd"/>
      <w:r w:rsidRPr="002D394B">
        <w:rPr>
          <w:rFonts w:eastAsia="KaiTi"/>
        </w:rPr>
        <w:t xml:space="preserve"> Leiden: Brill, 2015; pp. 135-186.</w:t>
      </w:r>
    </w:p>
    <w:p w:rsidR="007A438D" w:rsidRPr="002D394B" w:rsidRDefault="007A438D" w:rsidP="007A438D">
      <w:pPr>
        <w:numPr>
          <w:ilvl w:val="0"/>
          <w:numId w:val="3"/>
        </w:numPr>
        <w:rPr>
          <w:rFonts w:eastAsia="KaiTi"/>
        </w:rPr>
      </w:pPr>
      <w:r w:rsidRPr="002D394B">
        <w:rPr>
          <w:rFonts w:eastAsia="KaiTi"/>
        </w:rPr>
        <w:t xml:space="preserve"> “Fan Writing: The Cultural Transactions between North and South from the Third </w:t>
      </w:r>
    </w:p>
    <w:p w:rsidR="007A438D" w:rsidRPr="002D394B" w:rsidRDefault="007A438D" w:rsidP="007A438D">
      <w:pPr>
        <w:tabs>
          <w:tab w:val="left" w:pos="1080"/>
        </w:tabs>
        <w:ind w:left="1440"/>
        <w:rPr>
          <w:rFonts w:eastAsia="KaiTi"/>
        </w:rPr>
      </w:pPr>
      <w:proofErr w:type="gramStart"/>
      <w:r w:rsidRPr="002D394B">
        <w:rPr>
          <w:rFonts w:eastAsia="KaiTi"/>
        </w:rPr>
        <w:t>through</w:t>
      </w:r>
      <w:proofErr w:type="gramEnd"/>
      <w:r w:rsidRPr="002D394B">
        <w:rPr>
          <w:rFonts w:eastAsia="KaiTi"/>
        </w:rPr>
        <w:t xml:space="preserve"> Sixth Century.” </w:t>
      </w:r>
      <w:proofErr w:type="gramStart"/>
      <w:r w:rsidRPr="002D394B">
        <w:rPr>
          <w:rFonts w:eastAsia="KaiTi"/>
        </w:rPr>
        <w:t xml:space="preserve">In </w:t>
      </w:r>
      <w:r w:rsidRPr="002D394B">
        <w:rPr>
          <w:rFonts w:eastAsia="KaiTi"/>
          <w:i/>
        </w:rPr>
        <w:t>Southern Identity and Southern Estrangement in Medieval Chinese Poetry</w:t>
      </w:r>
      <w:r w:rsidRPr="002D394B">
        <w:rPr>
          <w:rFonts w:eastAsia="KaiTi"/>
        </w:rPr>
        <w:t>.</w:t>
      </w:r>
      <w:proofErr w:type="gramEnd"/>
      <w:r w:rsidRPr="002D394B">
        <w:rPr>
          <w:rFonts w:eastAsia="KaiTi"/>
        </w:rPr>
        <w:t xml:space="preserve"> Hong Kong University Press, 2015; pp. 43-78. </w:t>
      </w:r>
    </w:p>
    <w:p w:rsidR="007A438D" w:rsidRPr="002D394B" w:rsidRDefault="007A438D" w:rsidP="007A438D">
      <w:pPr>
        <w:numPr>
          <w:ilvl w:val="0"/>
          <w:numId w:val="3"/>
        </w:numPr>
        <w:rPr>
          <w:rFonts w:eastAsia="KaiTi"/>
          <w:i/>
        </w:rPr>
      </w:pPr>
      <w:r w:rsidRPr="002D394B">
        <w:rPr>
          <w:rFonts w:eastAsia="KaiTi"/>
          <w:lang w:eastAsia="zh-TW"/>
        </w:rPr>
        <w:t xml:space="preserve">“Six Poems from a Liang Dynasty Princely Court,” and “Book Collecting and </w:t>
      </w:r>
    </w:p>
    <w:p w:rsidR="007A438D" w:rsidRPr="002D394B" w:rsidRDefault="007A438D" w:rsidP="007A438D">
      <w:pPr>
        <w:ind w:left="1440"/>
        <w:rPr>
          <w:rFonts w:eastAsia="KaiTi"/>
          <w:i/>
        </w:rPr>
      </w:pPr>
      <w:proofErr w:type="gramStart"/>
      <w:r w:rsidRPr="002D394B">
        <w:rPr>
          <w:rFonts w:eastAsia="KaiTi"/>
          <w:lang w:eastAsia="zh-TW"/>
        </w:rPr>
        <w:t xml:space="preserve">Cataloguing in the Age of Manuscript Culture: Xiao Yi’s </w:t>
      </w:r>
      <w:r w:rsidRPr="002D394B">
        <w:rPr>
          <w:rFonts w:eastAsia="KaiTi"/>
          <w:i/>
          <w:lang w:eastAsia="zh-TW"/>
        </w:rPr>
        <w:t>Master of the Golden Tower</w:t>
      </w:r>
      <w:r w:rsidRPr="002D394B">
        <w:rPr>
          <w:rFonts w:eastAsia="KaiTi"/>
          <w:lang w:eastAsia="zh-TW"/>
        </w:rPr>
        <w:t xml:space="preserve"> and </w:t>
      </w:r>
      <w:proofErr w:type="spellStart"/>
      <w:r w:rsidRPr="002D394B">
        <w:rPr>
          <w:rFonts w:eastAsia="KaiTi"/>
          <w:lang w:eastAsia="zh-TW"/>
        </w:rPr>
        <w:t>Ruan</w:t>
      </w:r>
      <w:proofErr w:type="spellEnd"/>
      <w:r w:rsidRPr="002D394B">
        <w:rPr>
          <w:rFonts w:eastAsia="KaiTi"/>
          <w:lang w:eastAsia="zh-TW"/>
        </w:rPr>
        <w:t xml:space="preserve"> </w:t>
      </w:r>
      <w:proofErr w:type="spellStart"/>
      <w:r w:rsidRPr="002D394B">
        <w:rPr>
          <w:rFonts w:eastAsia="KaiTi"/>
          <w:lang w:eastAsia="zh-TW"/>
        </w:rPr>
        <w:t>Xiaoxu’s</w:t>
      </w:r>
      <w:proofErr w:type="spellEnd"/>
      <w:r w:rsidRPr="002D394B">
        <w:rPr>
          <w:rFonts w:eastAsia="KaiTi"/>
          <w:lang w:eastAsia="zh-TW"/>
        </w:rPr>
        <w:t xml:space="preserve"> Preface to </w:t>
      </w:r>
      <w:r w:rsidRPr="002D394B">
        <w:rPr>
          <w:rFonts w:eastAsia="KaiTi"/>
          <w:i/>
          <w:lang w:eastAsia="zh-TW"/>
        </w:rPr>
        <w:t>Seven Records</w:t>
      </w:r>
      <w:r w:rsidRPr="002D394B">
        <w:rPr>
          <w:rFonts w:eastAsia="KaiTi"/>
          <w:lang w:eastAsia="zh-TW"/>
        </w:rPr>
        <w:t>.”</w:t>
      </w:r>
      <w:proofErr w:type="gramEnd"/>
      <w:r w:rsidRPr="002D394B">
        <w:rPr>
          <w:rFonts w:eastAsia="KaiTi"/>
          <w:lang w:eastAsia="zh-TW"/>
        </w:rPr>
        <w:t xml:space="preserve"> In </w:t>
      </w:r>
      <w:r w:rsidRPr="002D394B">
        <w:rPr>
          <w:rFonts w:eastAsia="KaiTi"/>
          <w:i/>
          <w:lang w:eastAsia="zh-TW"/>
        </w:rPr>
        <w:t>Early Medieval China: A Sourcebook</w:t>
      </w:r>
      <w:r w:rsidRPr="002D394B">
        <w:rPr>
          <w:rFonts w:eastAsia="KaiTi"/>
          <w:lang w:eastAsia="zh-TW"/>
        </w:rPr>
        <w:t>. New York: Columbia University Press, 2014; pp. 256-266, 307-232.</w:t>
      </w:r>
    </w:p>
    <w:p w:rsidR="007A438D" w:rsidRPr="002D394B" w:rsidRDefault="007A438D" w:rsidP="007A438D">
      <w:pPr>
        <w:numPr>
          <w:ilvl w:val="0"/>
          <w:numId w:val="3"/>
        </w:numPr>
        <w:rPr>
          <w:rFonts w:eastAsia="KaiTi"/>
          <w:i/>
        </w:rPr>
      </w:pPr>
      <w:r w:rsidRPr="002D394B">
        <w:rPr>
          <w:rFonts w:eastAsia="KaiTi"/>
        </w:rPr>
        <w:t xml:space="preserve">“Tales from Borderland: Anecdotes in Early Medieval China.” In </w:t>
      </w:r>
      <w:r w:rsidRPr="002D394B">
        <w:rPr>
          <w:rFonts w:eastAsia="KaiTi"/>
          <w:i/>
        </w:rPr>
        <w:t xml:space="preserve">Idle Talk: </w:t>
      </w:r>
    </w:p>
    <w:p w:rsidR="007A438D" w:rsidRPr="002D394B" w:rsidRDefault="007A438D" w:rsidP="007A438D">
      <w:pPr>
        <w:ind w:left="1440"/>
        <w:rPr>
          <w:rFonts w:eastAsia="KaiTi"/>
        </w:rPr>
      </w:pPr>
      <w:proofErr w:type="gramStart"/>
      <w:r w:rsidRPr="002D394B">
        <w:rPr>
          <w:rFonts w:eastAsia="KaiTi"/>
          <w:i/>
        </w:rPr>
        <w:t>Gossip and Anecdote in Traditional China</w:t>
      </w:r>
      <w:r w:rsidRPr="002D394B">
        <w:rPr>
          <w:rFonts w:eastAsia="KaiTi"/>
        </w:rPr>
        <w:t>.</w:t>
      </w:r>
      <w:proofErr w:type="gramEnd"/>
      <w:r w:rsidRPr="002D394B">
        <w:rPr>
          <w:rFonts w:eastAsia="KaiTi"/>
        </w:rPr>
        <w:t xml:space="preserve"> University of California Press, 2013; pp. 38-54.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 xml:space="preserve"> “The Making of a Hero: Lei Feng and Some Issues of Historiography.” In </w:t>
      </w:r>
      <w:r w:rsidRPr="002D394B">
        <w:rPr>
          <w:rFonts w:eastAsia="KaiTi"/>
          <w:i/>
        </w:rPr>
        <w:t xml:space="preserve">The </w:t>
      </w:r>
    </w:p>
    <w:p w:rsidR="007A438D" w:rsidRPr="002D394B" w:rsidRDefault="007A438D" w:rsidP="007A438D">
      <w:pPr>
        <w:ind w:left="1440"/>
        <w:rPr>
          <w:rFonts w:eastAsia="KaiTi"/>
        </w:rPr>
      </w:pPr>
      <w:r w:rsidRPr="002D394B">
        <w:rPr>
          <w:rFonts w:eastAsia="KaiTi"/>
          <w:i/>
        </w:rPr>
        <w:t>People's Republic of China at 60: An International Assessment</w:t>
      </w:r>
      <w:r w:rsidRPr="002D394B">
        <w:rPr>
          <w:rFonts w:eastAsia="KaiTi"/>
        </w:rPr>
        <w:t>. Cambridge, MA: Harvard Asia Center Press, 2011; pp. 283-95.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  <w:szCs w:val="24"/>
        </w:rPr>
      </w:pPr>
      <w:r w:rsidRPr="002D394B">
        <w:rPr>
          <w:rFonts w:eastAsia="KaiTi"/>
        </w:rPr>
        <w:t>“Biographies of Shen Yue (441-513), Liu Xie (ca. 460s-520s), Xiao Gang (503-</w:t>
      </w:r>
    </w:p>
    <w:p w:rsidR="007A438D" w:rsidRPr="002D394B" w:rsidRDefault="007A438D" w:rsidP="007A438D">
      <w:pPr>
        <w:ind w:left="1440"/>
        <w:rPr>
          <w:rFonts w:eastAsia="KaiTi"/>
          <w:szCs w:val="24"/>
        </w:rPr>
      </w:pPr>
      <w:r w:rsidRPr="002D394B">
        <w:rPr>
          <w:rFonts w:eastAsia="KaiTi"/>
        </w:rPr>
        <w:t xml:space="preserve">551), Xu Ling (507-583), and Xiao Yi (508-555).” In </w:t>
      </w:r>
      <w:r w:rsidRPr="002D394B">
        <w:rPr>
          <w:rFonts w:eastAsia="KaiTi"/>
          <w:i/>
          <w:szCs w:val="24"/>
        </w:rPr>
        <w:t>Dictionary of Literary Biography, Volume 358: Classical Chinese Writers of the Pre-Tang Period</w:t>
      </w:r>
      <w:r w:rsidRPr="002D394B">
        <w:rPr>
          <w:rFonts w:eastAsia="KaiTi"/>
          <w:szCs w:val="24"/>
        </w:rPr>
        <w:t xml:space="preserve">. </w:t>
      </w:r>
      <w:r w:rsidRPr="002D394B">
        <w:rPr>
          <w:rFonts w:eastAsia="KaiTi"/>
        </w:rPr>
        <w:t>Detroit: Gale Cengage Learning, 2010: 94-100, 147-153, 215-221, 228-231, 262-265.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 xml:space="preserve">Chapter Three, “From the Eastern Jin through the Early Tang (317-649).” In </w:t>
      </w:r>
      <w:r w:rsidRPr="002D394B">
        <w:rPr>
          <w:rFonts w:eastAsia="KaiTi"/>
          <w:i/>
        </w:rPr>
        <w:t xml:space="preserve">The </w:t>
      </w:r>
    </w:p>
    <w:p w:rsidR="007A438D" w:rsidRPr="002D394B" w:rsidRDefault="007A438D" w:rsidP="007A438D">
      <w:pPr>
        <w:ind w:left="1440"/>
        <w:rPr>
          <w:rFonts w:eastAsia="KaiTi"/>
        </w:rPr>
      </w:pPr>
      <w:proofErr w:type="gramStart"/>
      <w:r w:rsidRPr="002D394B">
        <w:rPr>
          <w:rFonts w:eastAsia="KaiTi"/>
          <w:i/>
        </w:rPr>
        <w:t>Cambridge History of Chinese Literature</w:t>
      </w:r>
      <w:r w:rsidRPr="002D394B">
        <w:rPr>
          <w:rFonts w:eastAsia="KaiTi"/>
        </w:rPr>
        <w:t>.</w:t>
      </w:r>
      <w:proofErr w:type="gramEnd"/>
      <w:r w:rsidRPr="002D394B">
        <w:rPr>
          <w:rFonts w:eastAsia="KaiTi"/>
        </w:rPr>
        <w:t xml:space="preserve"> </w:t>
      </w:r>
      <w:proofErr w:type="gramStart"/>
      <w:r w:rsidRPr="002D394B">
        <w:rPr>
          <w:rFonts w:eastAsia="KaiTi"/>
        </w:rPr>
        <w:t>Vol. 1.</w:t>
      </w:r>
      <w:proofErr w:type="gramEnd"/>
      <w:r w:rsidRPr="002D394B">
        <w:rPr>
          <w:rFonts w:eastAsia="KaiTi"/>
        </w:rPr>
        <w:t xml:space="preserve"> Cambridge, UK: Cambridge University Press, 2010: 199-285.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 xml:space="preserve">“Woman in the Tower: ‘Nineteen Old Poems’ and the Poetics of </w:t>
      </w:r>
    </w:p>
    <w:p w:rsidR="007A438D" w:rsidRPr="002D394B" w:rsidRDefault="007A438D" w:rsidP="007A438D">
      <w:pPr>
        <w:ind w:left="1080" w:firstLine="360"/>
        <w:rPr>
          <w:rFonts w:eastAsia="KaiTi"/>
        </w:rPr>
      </w:pPr>
      <w:proofErr w:type="gramStart"/>
      <w:r w:rsidRPr="002D394B">
        <w:rPr>
          <w:rFonts w:eastAsia="KaiTi"/>
        </w:rPr>
        <w:t>Un/Concealment.’”</w:t>
      </w:r>
      <w:proofErr w:type="gramEnd"/>
      <w:r w:rsidRPr="002D394B">
        <w:rPr>
          <w:rFonts w:eastAsia="KaiTi"/>
        </w:rPr>
        <w:t xml:space="preserve"> </w:t>
      </w:r>
      <w:r w:rsidRPr="002D394B">
        <w:rPr>
          <w:rFonts w:eastAsia="KaiTi"/>
          <w:i/>
        </w:rPr>
        <w:t>Early Medieval China</w:t>
      </w:r>
      <w:r w:rsidRPr="002D394B">
        <w:rPr>
          <w:rFonts w:eastAsia="KaiTi"/>
        </w:rPr>
        <w:t xml:space="preserve"> 15 (2009): 1-19.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lastRenderedPageBreak/>
        <w:t xml:space="preserve">“Muffled Dialect Spoken by Green Fruits: An Alternative History of Modern </w:t>
      </w:r>
    </w:p>
    <w:p w:rsidR="007A438D" w:rsidRPr="002D394B" w:rsidRDefault="007A438D" w:rsidP="007A438D">
      <w:pPr>
        <w:ind w:left="1440"/>
        <w:rPr>
          <w:rFonts w:eastAsia="KaiTi"/>
        </w:rPr>
      </w:pPr>
      <w:proofErr w:type="gramStart"/>
      <w:r w:rsidRPr="002D394B">
        <w:rPr>
          <w:rFonts w:eastAsia="KaiTi"/>
        </w:rPr>
        <w:t>Chinese Poetry.”</w:t>
      </w:r>
      <w:proofErr w:type="gramEnd"/>
      <w:r w:rsidRPr="002D394B">
        <w:rPr>
          <w:rFonts w:eastAsia="KaiTi"/>
        </w:rPr>
        <w:t xml:space="preserve"> </w:t>
      </w:r>
      <w:r w:rsidRPr="002D394B">
        <w:rPr>
          <w:rFonts w:eastAsia="KaiTi"/>
          <w:i/>
        </w:rPr>
        <w:t>Modern Chinese Literature and Culture</w:t>
      </w:r>
      <w:r w:rsidRPr="002D394B">
        <w:rPr>
          <w:rFonts w:eastAsia="KaiTi"/>
        </w:rPr>
        <w:t xml:space="preserve"> 21.1 (Spring 2009): 1-44.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  <w:szCs w:val="24"/>
        </w:rPr>
      </w:pPr>
      <w:r w:rsidRPr="002D394B">
        <w:rPr>
          <w:rFonts w:eastAsia="KaiTi"/>
        </w:rPr>
        <w:t xml:space="preserve">“The Representation of Sovereignty in Chinese Vernacular Fiction.” In </w:t>
      </w:r>
      <w:r w:rsidRPr="002D394B">
        <w:rPr>
          <w:rFonts w:eastAsia="KaiTi"/>
          <w:i/>
          <w:szCs w:val="24"/>
        </w:rPr>
        <w:t xml:space="preserve">Text, </w:t>
      </w:r>
    </w:p>
    <w:p w:rsidR="007A438D" w:rsidRPr="002D394B" w:rsidRDefault="007A438D" w:rsidP="007A438D">
      <w:pPr>
        <w:ind w:left="1440"/>
        <w:rPr>
          <w:rFonts w:eastAsia="KaiTi"/>
        </w:rPr>
      </w:pPr>
      <w:proofErr w:type="gramStart"/>
      <w:r w:rsidRPr="002D394B">
        <w:rPr>
          <w:rFonts w:eastAsia="KaiTi"/>
          <w:i/>
          <w:szCs w:val="24"/>
        </w:rPr>
        <w:t>Performance,</w:t>
      </w:r>
      <w:proofErr w:type="gramEnd"/>
      <w:r w:rsidRPr="002D394B">
        <w:rPr>
          <w:rFonts w:eastAsia="KaiTi"/>
          <w:i/>
          <w:szCs w:val="24"/>
        </w:rPr>
        <w:t xml:space="preserve"> and Gender in Chinese Literature and Music: Essays in Honor of Wilt Idema</w:t>
      </w:r>
      <w:r w:rsidRPr="002D394B">
        <w:rPr>
          <w:rFonts w:eastAsia="KaiTi"/>
          <w:szCs w:val="24"/>
        </w:rPr>
        <w:t>. Leiden: Brill, 2009; pp. 211-231.</w:t>
      </w:r>
    </w:p>
    <w:p w:rsidR="00E25C7E" w:rsidRPr="00E25C7E" w:rsidRDefault="007A438D" w:rsidP="00E25C7E">
      <w:pPr>
        <w:pStyle w:val="ListParagraph"/>
        <w:numPr>
          <w:ilvl w:val="0"/>
          <w:numId w:val="4"/>
        </w:numPr>
        <w:rPr>
          <w:rFonts w:eastAsia="KaiTi"/>
        </w:rPr>
      </w:pPr>
      <w:r w:rsidRPr="00E25C7E">
        <w:rPr>
          <w:rFonts w:eastAsia="KaiTi"/>
        </w:rPr>
        <w:t>“</w:t>
      </w:r>
      <w:proofErr w:type="spellStart"/>
      <w:r w:rsidRPr="00E25C7E">
        <w:rPr>
          <w:rFonts w:eastAsia="KaiTi"/>
        </w:rPr>
        <w:t>Pentasyllabic</w:t>
      </w:r>
      <w:proofErr w:type="spellEnd"/>
      <w:r w:rsidRPr="00E25C7E">
        <w:rPr>
          <w:rFonts w:eastAsia="KaiTi"/>
        </w:rPr>
        <w:t xml:space="preserve"> </w:t>
      </w:r>
      <w:r w:rsidRPr="00E25C7E">
        <w:rPr>
          <w:rFonts w:eastAsia="KaiTi"/>
          <w:i/>
        </w:rPr>
        <w:t>Shi</w:t>
      </w:r>
      <w:r w:rsidRPr="00E25C7E">
        <w:rPr>
          <w:rFonts w:eastAsia="KaiTi"/>
        </w:rPr>
        <w:t xml:space="preserve"> Poetry: New Topics.” In </w:t>
      </w:r>
      <w:r w:rsidRPr="00E25C7E">
        <w:rPr>
          <w:rFonts w:eastAsia="KaiTi"/>
          <w:i/>
        </w:rPr>
        <w:t>How</w:t>
      </w:r>
      <w:r w:rsidRPr="00E25C7E">
        <w:rPr>
          <w:rFonts w:eastAsia="KaiTi"/>
        </w:rPr>
        <w:t xml:space="preserve"> </w:t>
      </w:r>
      <w:r w:rsidRPr="00E25C7E">
        <w:rPr>
          <w:rFonts w:eastAsia="KaiTi"/>
          <w:i/>
        </w:rPr>
        <w:t xml:space="preserve">to Read Chinese  Poetry: A </w:t>
      </w:r>
    </w:p>
    <w:p w:rsidR="007A438D" w:rsidRPr="00E25C7E" w:rsidRDefault="007A438D" w:rsidP="00E25C7E">
      <w:pPr>
        <w:pStyle w:val="ListParagraph"/>
        <w:ind w:left="1440"/>
        <w:rPr>
          <w:rFonts w:eastAsia="KaiTi"/>
        </w:rPr>
      </w:pPr>
      <w:proofErr w:type="gramStart"/>
      <w:r w:rsidRPr="00E25C7E">
        <w:rPr>
          <w:rFonts w:eastAsia="KaiTi"/>
          <w:i/>
        </w:rPr>
        <w:t>Guided Anthology</w:t>
      </w:r>
      <w:r w:rsidRPr="00E25C7E">
        <w:rPr>
          <w:rFonts w:eastAsia="KaiTi"/>
        </w:rPr>
        <w:t>.</w:t>
      </w:r>
      <w:proofErr w:type="gramEnd"/>
      <w:r w:rsidRPr="00E25C7E">
        <w:rPr>
          <w:rFonts w:eastAsia="KaiTi"/>
        </w:rPr>
        <w:t xml:space="preserve"> New York: Columbia University Press, 2008: 141-157.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 xml:space="preserve">“Misplaced: Three Qing Manuscripts of the Medieval Poet Wang Ji (590?-644).” </w:t>
      </w:r>
    </w:p>
    <w:p w:rsidR="007A438D" w:rsidRPr="002D394B" w:rsidRDefault="007A438D" w:rsidP="007A438D">
      <w:pPr>
        <w:ind w:left="1080" w:firstLine="360"/>
        <w:rPr>
          <w:rFonts w:eastAsia="KaiTi"/>
        </w:rPr>
      </w:pPr>
      <w:r w:rsidRPr="002D394B">
        <w:rPr>
          <w:rFonts w:eastAsia="KaiTi"/>
          <w:i/>
        </w:rPr>
        <w:t>Asia Major</w:t>
      </w:r>
      <w:r w:rsidRPr="002D394B">
        <w:rPr>
          <w:rFonts w:eastAsia="KaiTi"/>
        </w:rPr>
        <w:t xml:space="preserve"> 20.2 (2007): 1-23.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>“The Twilight of the Masters: Masters Literature (</w:t>
      </w:r>
      <w:proofErr w:type="spellStart"/>
      <w:r w:rsidRPr="002D394B">
        <w:rPr>
          <w:rFonts w:eastAsia="KaiTi"/>
          <w:i/>
        </w:rPr>
        <w:t>zishu</w:t>
      </w:r>
      <w:proofErr w:type="spellEnd"/>
      <w:r w:rsidRPr="002D394B">
        <w:rPr>
          <w:rFonts w:eastAsia="KaiTi"/>
        </w:rPr>
        <w:t xml:space="preserve">) in Early Medieval China.”  </w:t>
      </w:r>
    </w:p>
    <w:p w:rsidR="007A438D" w:rsidRPr="002D394B" w:rsidRDefault="007A438D" w:rsidP="007A438D">
      <w:pPr>
        <w:ind w:left="1080" w:firstLine="360"/>
        <w:rPr>
          <w:rFonts w:eastAsia="KaiTi"/>
        </w:rPr>
      </w:pPr>
      <w:r w:rsidRPr="002D394B">
        <w:rPr>
          <w:rFonts w:eastAsia="KaiTi"/>
          <w:i/>
        </w:rPr>
        <w:t>Journal of the American Oriental Society</w:t>
      </w:r>
      <w:r w:rsidRPr="002D394B">
        <w:rPr>
          <w:rFonts w:eastAsia="KaiTi"/>
        </w:rPr>
        <w:t xml:space="preserve"> 126.4 (2006): 1-22.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 xml:space="preserve">“The Ship in a Bottle: The Construction of an Imaginary China in Jin </w:t>
      </w:r>
      <w:r w:rsidR="00E25C7E">
        <w:rPr>
          <w:rFonts w:eastAsia="KaiTi"/>
        </w:rPr>
        <w:t>Yong’s</w:t>
      </w:r>
    </w:p>
    <w:p w:rsidR="007A438D" w:rsidRPr="002D394B" w:rsidRDefault="007A438D" w:rsidP="007A438D">
      <w:pPr>
        <w:ind w:left="1440"/>
        <w:rPr>
          <w:rFonts w:eastAsia="KaiTi"/>
        </w:rPr>
      </w:pPr>
      <w:proofErr w:type="gramStart"/>
      <w:r w:rsidRPr="002D394B">
        <w:rPr>
          <w:rFonts w:eastAsia="KaiTi"/>
        </w:rPr>
        <w:t>Fiction.”</w:t>
      </w:r>
      <w:proofErr w:type="gramEnd"/>
      <w:r w:rsidRPr="002D394B">
        <w:rPr>
          <w:rFonts w:eastAsia="KaiTi"/>
        </w:rPr>
        <w:t xml:space="preserve"> In </w:t>
      </w:r>
      <w:r w:rsidRPr="002D394B">
        <w:rPr>
          <w:rFonts w:eastAsia="KaiTi"/>
          <w:i/>
        </w:rPr>
        <w:t>The Jin Yong Phenomenon: Chinese Martial Arts Fiction and Modern Chinese Literary History</w:t>
      </w:r>
      <w:r w:rsidRPr="002D394B">
        <w:rPr>
          <w:rFonts w:eastAsia="KaiTi"/>
        </w:rPr>
        <w:t>. New York: Cambria Press, 2007: 219-240.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 xml:space="preserve">“Seeing with the Mind’s Eye: The Eastern Jin Discourse of Visualization and </w:t>
      </w:r>
    </w:p>
    <w:p w:rsidR="007A438D" w:rsidRPr="002D394B" w:rsidRDefault="007A438D" w:rsidP="007A438D">
      <w:pPr>
        <w:ind w:left="360" w:firstLine="1080"/>
        <w:rPr>
          <w:rFonts w:eastAsia="KaiTi"/>
        </w:rPr>
      </w:pPr>
      <w:proofErr w:type="gramStart"/>
      <w:r w:rsidRPr="002D394B">
        <w:rPr>
          <w:rFonts w:eastAsia="KaiTi"/>
        </w:rPr>
        <w:t>Imagination.”</w:t>
      </w:r>
      <w:proofErr w:type="gramEnd"/>
      <w:r w:rsidRPr="002D394B">
        <w:rPr>
          <w:rFonts w:eastAsia="KaiTi"/>
        </w:rPr>
        <w:t xml:space="preserve"> </w:t>
      </w:r>
      <w:r w:rsidRPr="002D394B">
        <w:rPr>
          <w:rFonts w:eastAsia="KaiTi"/>
          <w:i/>
        </w:rPr>
        <w:t>Asia Major</w:t>
      </w:r>
      <w:r w:rsidRPr="002D394B">
        <w:rPr>
          <w:rFonts w:eastAsia="KaiTi"/>
        </w:rPr>
        <w:t xml:space="preserve"> 18.2 (2006): 67-102.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</w:rPr>
        <w:t xml:space="preserve"> “Illusion and Illumination: A New Poetics of Seeing in Liang Dynasty Court </w:t>
      </w:r>
    </w:p>
    <w:p w:rsidR="007A438D" w:rsidRPr="002D394B" w:rsidRDefault="007A438D" w:rsidP="007A438D">
      <w:pPr>
        <w:ind w:left="1080" w:firstLine="360"/>
        <w:rPr>
          <w:rFonts w:eastAsia="KaiTi"/>
        </w:rPr>
      </w:pPr>
      <w:proofErr w:type="gramStart"/>
      <w:r w:rsidRPr="002D394B">
        <w:rPr>
          <w:rFonts w:eastAsia="KaiTi"/>
        </w:rPr>
        <w:t>Literature.”</w:t>
      </w:r>
      <w:proofErr w:type="gramEnd"/>
      <w:r w:rsidRPr="002D394B">
        <w:rPr>
          <w:rFonts w:eastAsia="KaiTi"/>
        </w:rPr>
        <w:t xml:space="preserve"> </w:t>
      </w:r>
      <w:r w:rsidRPr="002D394B">
        <w:rPr>
          <w:rFonts w:eastAsia="KaiTi"/>
          <w:i/>
          <w:szCs w:val="24"/>
        </w:rPr>
        <w:t>Harvard Journal of Asiatic Studies</w:t>
      </w:r>
      <w:r w:rsidRPr="002D394B">
        <w:rPr>
          <w:rFonts w:eastAsia="KaiTi"/>
          <w:szCs w:val="24"/>
        </w:rPr>
        <w:t xml:space="preserve"> 65.1 (June 2005): 7-56.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  <w:szCs w:val="24"/>
        </w:rPr>
        <w:t xml:space="preserve">“A Preliminary Comparison of the Two Recensions of </w:t>
      </w:r>
      <w:proofErr w:type="spellStart"/>
      <w:r w:rsidRPr="002D394B">
        <w:rPr>
          <w:rFonts w:eastAsia="KaiTi"/>
          <w:i/>
          <w:szCs w:val="24"/>
        </w:rPr>
        <w:t>Jinpingmei</w:t>
      </w:r>
      <w:proofErr w:type="spellEnd"/>
      <w:r w:rsidRPr="002D394B">
        <w:rPr>
          <w:rFonts w:eastAsia="KaiTi"/>
          <w:szCs w:val="24"/>
        </w:rPr>
        <w:t xml:space="preserve">.” </w:t>
      </w:r>
      <w:r w:rsidRPr="002D394B">
        <w:rPr>
          <w:rFonts w:eastAsia="KaiTi"/>
          <w:i/>
          <w:szCs w:val="24"/>
        </w:rPr>
        <w:t xml:space="preserve">Harvard </w:t>
      </w:r>
    </w:p>
    <w:p w:rsidR="007A438D" w:rsidRPr="002D394B" w:rsidRDefault="007A438D" w:rsidP="007A438D">
      <w:pPr>
        <w:ind w:left="1080" w:firstLine="360"/>
        <w:rPr>
          <w:rFonts w:eastAsia="KaiTi"/>
        </w:rPr>
      </w:pPr>
      <w:r w:rsidRPr="002D394B">
        <w:rPr>
          <w:rFonts w:eastAsia="KaiTi"/>
          <w:i/>
          <w:szCs w:val="24"/>
        </w:rPr>
        <w:t>Journal of Asiatic Studies</w:t>
      </w:r>
      <w:r w:rsidRPr="002D394B">
        <w:rPr>
          <w:rFonts w:eastAsia="KaiTi"/>
          <w:szCs w:val="24"/>
        </w:rPr>
        <w:t xml:space="preserve"> 62.2 (Dec. 2002): 347-388.</w:t>
      </w:r>
    </w:p>
    <w:p w:rsidR="007A438D" w:rsidRPr="002D394B" w:rsidRDefault="007A438D" w:rsidP="007A438D">
      <w:pPr>
        <w:numPr>
          <w:ilvl w:val="0"/>
          <w:numId w:val="4"/>
        </w:numPr>
        <w:rPr>
          <w:rFonts w:eastAsia="KaiTi"/>
        </w:rPr>
      </w:pPr>
      <w:r w:rsidRPr="002D394B">
        <w:rPr>
          <w:rFonts w:eastAsia="KaiTi"/>
          <w:szCs w:val="24"/>
        </w:rPr>
        <w:t xml:space="preserve">“Dwelling in the Mountains: </w:t>
      </w:r>
      <w:proofErr w:type="spellStart"/>
      <w:r w:rsidRPr="002D394B">
        <w:rPr>
          <w:rFonts w:eastAsia="KaiTi"/>
          <w:szCs w:val="24"/>
        </w:rPr>
        <w:t>Spatialization</w:t>
      </w:r>
      <w:proofErr w:type="spellEnd"/>
      <w:r w:rsidRPr="002D394B">
        <w:rPr>
          <w:rFonts w:eastAsia="KaiTi"/>
          <w:szCs w:val="24"/>
        </w:rPr>
        <w:t xml:space="preserve"> in Wang Wei’s Poetry.” </w:t>
      </w:r>
      <w:r w:rsidRPr="002D394B">
        <w:rPr>
          <w:rFonts w:eastAsia="KaiTi"/>
          <w:i/>
          <w:szCs w:val="24"/>
        </w:rPr>
        <w:t>Papers on</w:t>
      </w:r>
    </w:p>
    <w:p w:rsidR="007A438D" w:rsidRPr="002D394B" w:rsidRDefault="007A438D" w:rsidP="007A438D">
      <w:pPr>
        <w:ind w:left="1080" w:firstLine="360"/>
        <w:rPr>
          <w:rFonts w:eastAsia="KaiTi"/>
          <w:szCs w:val="24"/>
        </w:rPr>
      </w:pPr>
      <w:proofErr w:type="gramStart"/>
      <w:r w:rsidRPr="002D394B">
        <w:rPr>
          <w:rFonts w:eastAsia="KaiTi"/>
          <w:i/>
          <w:szCs w:val="24"/>
        </w:rPr>
        <w:t>Chinese Literature</w:t>
      </w:r>
      <w:r w:rsidRPr="002D394B">
        <w:rPr>
          <w:rFonts w:eastAsia="KaiTi"/>
          <w:szCs w:val="24"/>
        </w:rPr>
        <w:t>.</w:t>
      </w:r>
      <w:proofErr w:type="gramEnd"/>
      <w:r w:rsidRPr="002D394B">
        <w:rPr>
          <w:rFonts w:eastAsia="KaiTi"/>
          <w:szCs w:val="24"/>
        </w:rPr>
        <w:t xml:space="preserve"> 2 (1994): 161-173.</w:t>
      </w:r>
    </w:p>
    <w:p w:rsidR="007A438D" w:rsidRPr="002D394B" w:rsidRDefault="007A438D" w:rsidP="007A438D">
      <w:pPr>
        <w:rPr>
          <w:rFonts w:eastAsia="KaiTi"/>
          <w:b/>
          <w:szCs w:val="24"/>
          <w:u w:val="single"/>
        </w:rPr>
      </w:pPr>
    </w:p>
    <w:p w:rsidR="007A438D" w:rsidRPr="002D394B" w:rsidRDefault="007A438D" w:rsidP="007A438D">
      <w:pPr>
        <w:rPr>
          <w:rFonts w:eastAsia="KaiTi"/>
          <w:b/>
          <w:szCs w:val="24"/>
          <w:u w:val="single"/>
        </w:rPr>
      </w:pPr>
      <w:r w:rsidRPr="002D394B">
        <w:rPr>
          <w:rFonts w:eastAsia="KaiTi"/>
          <w:b/>
          <w:szCs w:val="24"/>
          <w:u w:val="single"/>
        </w:rPr>
        <w:t>Papers in Chinese</w:t>
      </w:r>
    </w:p>
    <w:p w:rsidR="002D394B" w:rsidRPr="002D394B" w:rsidRDefault="002D394B" w:rsidP="002D394B">
      <w:pPr>
        <w:pStyle w:val="ListParagraph"/>
        <w:numPr>
          <w:ilvl w:val="0"/>
          <w:numId w:val="4"/>
        </w:numPr>
        <w:rPr>
          <w:rFonts w:eastAsia="KaiTi"/>
          <w:szCs w:val="24"/>
        </w:rPr>
      </w:pPr>
      <w:r w:rsidRPr="002D394B">
        <w:rPr>
          <w:rFonts w:eastAsia="KaiTi"/>
        </w:rPr>
        <w:t>陶渊明的书架和萧纲的医学眼光：中古的阅读与阅读中古</w:t>
      </w:r>
      <w:r w:rsidRPr="002D394B">
        <w:rPr>
          <w:rFonts w:eastAsia="KaiTi"/>
        </w:rPr>
        <w:t>.</w:t>
      </w:r>
      <w:r>
        <w:rPr>
          <w:rFonts w:eastAsia="KaiTi"/>
        </w:rPr>
        <w:t xml:space="preserve"> </w:t>
      </w:r>
      <w:r w:rsidRPr="002D394B">
        <w:rPr>
          <w:rFonts w:eastAsia="KaiTi"/>
        </w:rPr>
        <w:t>中國古典文献的阅读与理解</w:t>
      </w:r>
      <w:r>
        <w:rPr>
          <w:rFonts w:eastAsia="KaiTi"/>
        </w:rPr>
        <w:t>—</w:t>
      </w:r>
      <w:r w:rsidRPr="002D394B">
        <w:rPr>
          <w:rFonts w:eastAsia="KaiTi"/>
        </w:rPr>
        <w:t>中美学者对话国际学术研讨会论文集</w:t>
      </w:r>
      <w:r w:rsidRPr="002D394B">
        <w:rPr>
          <w:rFonts w:eastAsia="KaiTi"/>
        </w:rPr>
        <w:t xml:space="preserve">. Beijing: Beijing </w:t>
      </w:r>
      <w:proofErr w:type="spellStart"/>
      <w:r w:rsidRPr="002D394B">
        <w:rPr>
          <w:rFonts w:eastAsia="KaiTi"/>
        </w:rPr>
        <w:t>daxue</w:t>
      </w:r>
      <w:proofErr w:type="spellEnd"/>
      <w:r w:rsidRPr="002D394B">
        <w:rPr>
          <w:rFonts w:eastAsia="KaiTi"/>
        </w:rPr>
        <w:t xml:space="preserve"> </w:t>
      </w:r>
      <w:proofErr w:type="spellStart"/>
      <w:r w:rsidRPr="002D394B">
        <w:rPr>
          <w:rFonts w:eastAsia="KaiTi"/>
        </w:rPr>
        <w:t>chubanshe</w:t>
      </w:r>
      <w:proofErr w:type="spellEnd"/>
      <w:r w:rsidRPr="002D394B">
        <w:rPr>
          <w:rFonts w:eastAsia="KaiTi"/>
        </w:rPr>
        <w:t>, forthcoming.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玉臺新咏與中古文學的歷史主義解讀</w:t>
      </w:r>
      <w:r w:rsidR="00473BC1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華東師範大學學報</w:t>
      </w:r>
      <w:r w:rsidRPr="002D394B">
        <w:rPr>
          <w:rFonts w:eastAsia="KaiTi"/>
          <w:szCs w:val="24"/>
          <w:lang w:eastAsia="zh-TW"/>
        </w:rPr>
        <w:t xml:space="preserve"> 2016.2.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誤置</w:t>
      </w:r>
      <w:r w:rsidRPr="002D394B">
        <w:rPr>
          <w:rFonts w:eastAsia="KaiTi"/>
          <w:szCs w:val="24"/>
          <w:lang w:eastAsia="zh-TW"/>
        </w:rPr>
        <w:t>:</w:t>
      </w:r>
      <w:r w:rsidRPr="002D394B">
        <w:rPr>
          <w:rFonts w:eastAsia="KaiTi"/>
          <w:szCs w:val="24"/>
          <w:lang w:eastAsia="zh-TW"/>
        </w:rPr>
        <w:t>一位中古詩人別集的三個清抄本</w:t>
      </w:r>
      <w:r w:rsidRPr="002D394B">
        <w:rPr>
          <w:rFonts w:eastAsia="KaiTi"/>
          <w:szCs w:val="24"/>
          <w:lang w:eastAsia="zh-TW"/>
        </w:rPr>
        <w:t>.</w:t>
      </w:r>
      <w:r w:rsidR="002D394B">
        <w:rPr>
          <w:rFonts w:eastAsia="KaiTi"/>
          <w:i/>
          <w:szCs w:val="24"/>
          <w:lang w:eastAsia="zh-TW"/>
        </w:rPr>
        <w:t xml:space="preserve"> </w:t>
      </w:r>
      <w:r w:rsidRPr="002D394B">
        <w:rPr>
          <w:rFonts w:eastAsia="KaiTi"/>
          <w:szCs w:val="24"/>
          <w:lang w:eastAsia="zh-TW"/>
        </w:rPr>
        <w:t>古典文獻研究</w:t>
      </w:r>
      <w:r w:rsidRPr="002D394B">
        <w:rPr>
          <w:rFonts w:eastAsia="KaiTi"/>
          <w:szCs w:val="24"/>
          <w:lang w:eastAsia="zh-TW"/>
        </w:rPr>
        <w:t xml:space="preserve"> 15 (2012): 267-287.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“</w:t>
      </w:r>
      <w:r w:rsidRPr="002D394B">
        <w:rPr>
          <w:rFonts w:eastAsia="KaiTi"/>
          <w:szCs w:val="24"/>
          <w:lang w:eastAsia="zh-TW"/>
        </w:rPr>
        <w:t>影子與水文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關於前後赤壁賦與兩幅赤壁圖</w:t>
      </w:r>
      <w:r w:rsidR="002D394B">
        <w:rPr>
          <w:rFonts w:eastAsia="KaiTi"/>
          <w:szCs w:val="24"/>
          <w:lang w:eastAsia="zh-TW"/>
        </w:rPr>
        <w:t>.</w:t>
      </w:r>
      <w:r w:rsidRPr="002D394B">
        <w:rPr>
          <w:rFonts w:eastAsia="KaiTi"/>
          <w:szCs w:val="24"/>
          <w:lang w:eastAsia="zh-TW"/>
        </w:rPr>
        <w:t>”</w:t>
      </w:r>
      <w:r w:rsid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  <w:lang w:eastAsia="zh-TW"/>
        </w:rPr>
        <w:t>翰墨薈萃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細讀美國藏中國五代宋元書畫珍品</w:t>
      </w:r>
      <w:r w:rsidRPr="002D394B">
        <w:rPr>
          <w:rFonts w:eastAsia="KaiTi"/>
          <w:szCs w:val="24"/>
          <w:lang w:eastAsia="zh-TW"/>
        </w:rPr>
        <w:t>. Beijing: Beijing University Press, 2012; pp. 296-311.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今天我們如何做箋注</w:t>
      </w:r>
      <w:r w:rsidRPr="002D394B">
        <w:rPr>
          <w:rFonts w:eastAsia="KaiTi"/>
          <w:szCs w:val="24"/>
          <w:lang w:eastAsia="zh-TW"/>
        </w:rPr>
        <w:t>.</w:t>
      </w:r>
      <w:r w:rsidRPr="002D394B">
        <w:rPr>
          <w:rFonts w:eastAsia="KaiTi"/>
          <w:szCs w:val="24"/>
          <w:lang w:eastAsia="zh-TW"/>
        </w:rPr>
        <w:t>在北大聽講座</w:t>
      </w:r>
      <w:r w:rsidRPr="002D394B">
        <w:rPr>
          <w:rFonts w:eastAsia="KaiTi"/>
          <w:szCs w:val="24"/>
          <w:lang w:eastAsia="zh-TW"/>
        </w:rPr>
        <w:t xml:space="preserve">. Beijing: </w:t>
      </w:r>
      <w:proofErr w:type="spellStart"/>
      <w:r w:rsidRPr="002D394B">
        <w:rPr>
          <w:rFonts w:eastAsia="KaiTi"/>
          <w:szCs w:val="24"/>
          <w:lang w:eastAsia="zh-TW"/>
        </w:rPr>
        <w:t>Xinshijie</w:t>
      </w:r>
      <w:proofErr w:type="spellEnd"/>
      <w:r w:rsidRPr="002D394B">
        <w:rPr>
          <w:rFonts w:eastAsia="KaiTi"/>
          <w:szCs w:val="24"/>
          <w:lang w:eastAsia="zh-TW"/>
        </w:rPr>
        <w:t xml:space="preserve"> </w:t>
      </w:r>
      <w:proofErr w:type="spellStart"/>
      <w:r w:rsidRPr="002D394B">
        <w:rPr>
          <w:rFonts w:eastAsia="KaiTi"/>
          <w:szCs w:val="24"/>
          <w:lang w:eastAsia="zh-TW"/>
        </w:rPr>
        <w:t>chubanshe</w:t>
      </w:r>
      <w:proofErr w:type="spellEnd"/>
      <w:r w:rsidRPr="002D394B">
        <w:rPr>
          <w:rFonts w:eastAsia="KaiTi"/>
          <w:szCs w:val="24"/>
          <w:lang w:eastAsia="zh-TW"/>
        </w:rPr>
        <w:t>, 2011; pp. 193-206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“</w:t>
      </w:r>
      <w:r w:rsidRPr="002D394B">
        <w:rPr>
          <w:rFonts w:eastAsia="KaiTi"/>
          <w:szCs w:val="24"/>
          <w:lang w:eastAsia="zh-TW"/>
        </w:rPr>
        <w:t>觀想</w:t>
      </w:r>
      <w:r w:rsidRPr="002D394B">
        <w:rPr>
          <w:rFonts w:eastAsia="KaiTi"/>
          <w:szCs w:val="24"/>
          <w:lang w:eastAsia="zh-TW"/>
        </w:rPr>
        <w:t>”</w:t>
      </w:r>
      <w:r w:rsidRPr="002D394B">
        <w:rPr>
          <w:rFonts w:eastAsia="KaiTi"/>
          <w:szCs w:val="24"/>
          <w:lang w:eastAsia="zh-TW"/>
        </w:rPr>
        <w:t>﹕東晉時代對世界的觀看與想象</w:t>
      </w:r>
      <w:r w:rsid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  <w:lang w:eastAsia="zh-TW"/>
        </w:rPr>
        <w:t xml:space="preserve">&amp; </w:t>
      </w:r>
      <w:r w:rsidR="00473BC1">
        <w:rPr>
          <w:rFonts w:eastAsia="KaiTi"/>
          <w:szCs w:val="24"/>
          <w:lang w:eastAsia="zh-TW"/>
        </w:rPr>
        <w:t>失樂園與復樂園</w:t>
      </w:r>
      <w:r w:rsidR="00473BC1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法顯的天竺之行</w:t>
      </w:r>
    </w:p>
    <w:p w:rsidR="007A438D" w:rsidRPr="002D394B" w:rsidRDefault="007A438D" w:rsidP="007A438D">
      <w:pPr>
        <w:ind w:left="720"/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與早期中古時代天堂地獄的文化敘事結構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下江南﹕蘇州大學海外漢學演講錄</w:t>
      </w:r>
      <w:r w:rsidRPr="002D394B">
        <w:rPr>
          <w:rFonts w:eastAsia="KaiTi"/>
          <w:szCs w:val="24"/>
          <w:lang w:eastAsia="zh-TW"/>
        </w:rPr>
        <w:t xml:space="preserve">. Shanghai: </w:t>
      </w:r>
      <w:proofErr w:type="spellStart"/>
      <w:r w:rsidRPr="002D394B">
        <w:rPr>
          <w:rFonts w:eastAsia="KaiTi"/>
          <w:szCs w:val="24"/>
          <w:lang w:eastAsia="zh-TW"/>
        </w:rPr>
        <w:t>Fudan</w:t>
      </w:r>
      <w:proofErr w:type="spellEnd"/>
      <w:r w:rsidRPr="002D394B">
        <w:rPr>
          <w:rFonts w:eastAsia="KaiTi"/>
          <w:szCs w:val="24"/>
          <w:lang w:eastAsia="zh-TW"/>
        </w:rPr>
        <w:t xml:space="preserve"> University Press, 2011; pp. 65-94. 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lang w:eastAsia="zh-TW"/>
        </w:rPr>
        <w:t>新詩與現代詩</w:t>
      </w:r>
      <w:r w:rsidRPr="002D394B">
        <w:rPr>
          <w:rFonts w:eastAsia="KaiTi"/>
          <w:szCs w:val="24"/>
          <w:lang w:eastAsia="zh-TW"/>
        </w:rPr>
        <w:t>.</w:t>
      </w:r>
      <w:r w:rsid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  <w:lang w:eastAsia="zh-TW"/>
        </w:rPr>
        <w:t>新詩評論</w:t>
      </w:r>
      <w:r w:rsidRPr="002D394B">
        <w:rPr>
          <w:rFonts w:eastAsia="KaiTi"/>
          <w:szCs w:val="24"/>
          <w:lang w:eastAsia="zh-TW"/>
        </w:rPr>
        <w:t>. 2 (2010): 75-80.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lang w:eastAsia="zh-TW"/>
        </w:rPr>
        <w:t>宴飲與回憶</w:t>
      </w:r>
      <w:r w:rsidRPr="002D394B">
        <w:rPr>
          <w:rFonts w:eastAsia="KaiTi"/>
          <w:lang w:eastAsia="zh-TW"/>
        </w:rPr>
        <w:t xml:space="preserve">: </w:t>
      </w:r>
      <w:r w:rsidRPr="002D394B">
        <w:rPr>
          <w:rFonts w:eastAsia="KaiTi"/>
          <w:lang w:eastAsia="zh-TW"/>
        </w:rPr>
        <w:t>重新思考建安</w:t>
      </w:r>
      <w:r w:rsidRPr="002D394B">
        <w:rPr>
          <w:rFonts w:eastAsia="KaiTi"/>
          <w:lang w:eastAsia="zh-TW"/>
        </w:rPr>
        <w:t>.</w:t>
      </w:r>
      <w:r w:rsidRPr="002D394B">
        <w:rPr>
          <w:rFonts w:eastAsia="KaiTi"/>
          <w:lang w:eastAsia="zh-TW"/>
        </w:rPr>
        <w:t>中國文學學報</w:t>
      </w:r>
      <w:r w:rsidRPr="002D394B">
        <w:rPr>
          <w:rFonts w:eastAsia="KaiTi"/>
          <w:lang w:eastAsia="zh-TW"/>
        </w:rPr>
        <w:t xml:space="preserve">. 1 (Dec. 2010): 21-34. </w:t>
      </w:r>
      <w:r w:rsidRPr="002D394B">
        <w:rPr>
          <w:rFonts w:eastAsia="KaiTi"/>
          <w:szCs w:val="24"/>
          <w:lang w:eastAsia="zh-TW"/>
        </w:rPr>
        <w:t xml:space="preserve"> 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</w:rPr>
        <w:t>关于北美中国中古文学研究之现状的总结与反思</w:t>
      </w:r>
      <w:r w:rsidRPr="002D394B">
        <w:rPr>
          <w:rFonts w:eastAsia="KaiTi"/>
          <w:szCs w:val="24"/>
        </w:rPr>
        <w:t xml:space="preserve">. </w:t>
      </w:r>
      <w:r w:rsidRPr="002D394B">
        <w:rPr>
          <w:rFonts w:eastAsia="KaiTi"/>
          <w:szCs w:val="24"/>
          <w:lang w:eastAsia="zh-TW"/>
        </w:rPr>
        <w:t xml:space="preserve">In </w:t>
      </w:r>
      <w:r w:rsidRPr="002D394B">
        <w:rPr>
          <w:rFonts w:eastAsia="KaiTi"/>
          <w:szCs w:val="24"/>
          <w:lang w:eastAsia="zh-TW"/>
        </w:rPr>
        <w:t>北美中國學研究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學術綜</w:t>
      </w:r>
    </w:p>
    <w:p w:rsidR="007A438D" w:rsidRPr="002D394B" w:rsidRDefault="007A438D" w:rsidP="007A438D">
      <w:pPr>
        <w:ind w:left="720"/>
        <w:rPr>
          <w:rFonts w:eastAsia="KaiTi"/>
          <w:szCs w:val="24"/>
        </w:rPr>
      </w:pPr>
      <w:r w:rsidRPr="002D394B">
        <w:rPr>
          <w:rFonts w:eastAsia="KaiTi"/>
          <w:szCs w:val="24"/>
          <w:lang w:eastAsia="zh-TW"/>
        </w:rPr>
        <w:t>述與文獻資源</w:t>
      </w:r>
      <w:r w:rsidRPr="002D394B">
        <w:rPr>
          <w:rFonts w:eastAsia="KaiTi"/>
          <w:szCs w:val="24"/>
          <w:lang w:eastAsia="zh-TW"/>
        </w:rPr>
        <w:t xml:space="preserve">. Beijing: </w:t>
      </w:r>
      <w:proofErr w:type="spellStart"/>
      <w:r w:rsidRPr="002D394B">
        <w:rPr>
          <w:rFonts w:eastAsia="KaiTi"/>
          <w:szCs w:val="24"/>
          <w:lang w:eastAsia="zh-TW"/>
        </w:rPr>
        <w:t>Zhonghua</w:t>
      </w:r>
      <w:proofErr w:type="spellEnd"/>
      <w:r w:rsidRPr="002D394B">
        <w:rPr>
          <w:rFonts w:eastAsia="KaiTi"/>
          <w:szCs w:val="24"/>
          <w:lang w:eastAsia="zh-TW"/>
        </w:rPr>
        <w:t xml:space="preserve"> </w:t>
      </w:r>
      <w:proofErr w:type="spellStart"/>
      <w:r w:rsidRPr="002D394B">
        <w:rPr>
          <w:rFonts w:eastAsia="KaiTi"/>
          <w:szCs w:val="24"/>
          <w:lang w:eastAsia="zh-TW"/>
        </w:rPr>
        <w:t>shuju</w:t>
      </w:r>
      <w:proofErr w:type="spellEnd"/>
      <w:r w:rsidRPr="002D394B">
        <w:rPr>
          <w:rFonts w:eastAsia="KaiTi"/>
          <w:szCs w:val="24"/>
          <w:lang w:eastAsia="zh-TW"/>
        </w:rPr>
        <w:t xml:space="preserve">, 2010; pp. </w:t>
      </w:r>
      <w:r w:rsidRPr="002D394B">
        <w:rPr>
          <w:rFonts w:eastAsia="KaiTi"/>
        </w:rPr>
        <w:t>601-622.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lang w:eastAsia="zh-TW"/>
        </w:rPr>
      </w:pPr>
      <w:r w:rsidRPr="002D394B">
        <w:rPr>
          <w:rFonts w:eastAsia="KaiTi"/>
          <w:szCs w:val="24"/>
          <w:lang w:eastAsia="zh-TW"/>
        </w:rPr>
        <w:lastRenderedPageBreak/>
        <w:t>失樂園與復樂園</w:t>
      </w:r>
      <w:r w:rsidR="00473BC1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法顯的天竺之行與早期中古時代天堂</w:t>
      </w:r>
      <w:r w:rsidRPr="002D394B">
        <w:rPr>
          <w:rFonts w:eastAsia="KaiTi"/>
          <w:szCs w:val="24"/>
          <w:lang w:eastAsia="zh-TW"/>
        </w:rPr>
        <w:t>/</w:t>
      </w:r>
      <w:r w:rsidRPr="002D394B">
        <w:rPr>
          <w:rFonts w:eastAsia="KaiTi"/>
          <w:szCs w:val="24"/>
          <w:lang w:eastAsia="zh-TW"/>
        </w:rPr>
        <w:t>地獄的文化敘事結構</w:t>
      </w:r>
      <w:r w:rsidR="002D394B">
        <w:rPr>
          <w:rFonts w:eastAsia="KaiTi"/>
          <w:szCs w:val="24"/>
          <w:lang w:eastAsia="zh-TW"/>
        </w:rPr>
        <w:t xml:space="preserve">. </w:t>
      </w:r>
      <w:r w:rsidR="00473BC1">
        <w:rPr>
          <w:rFonts w:eastAsia="KaiTi"/>
          <w:szCs w:val="24"/>
          <w:lang w:eastAsia="zh-TW"/>
        </w:rPr>
        <w:t xml:space="preserve">In </w:t>
      </w:r>
      <w:r w:rsidRPr="002D394B">
        <w:rPr>
          <w:rFonts w:eastAsia="KaiTi"/>
          <w:szCs w:val="24"/>
          <w:lang w:eastAsia="zh-TW"/>
        </w:rPr>
        <w:t>游觀</w:t>
      </w:r>
      <w:r w:rsidR="00473BC1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作為身體技藝的中古文學與宗教</w:t>
      </w:r>
      <w:r w:rsidRPr="002D394B">
        <w:rPr>
          <w:rFonts w:eastAsia="KaiTi"/>
          <w:szCs w:val="24"/>
          <w:lang w:eastAsia="zh-TW"/>
        </w:rPr>
        <w:t xml:space="preserve">. </w:t>
      </w:r>
      <w:proofErr w:type="spellStart"/>
      <w:r w:rsidRPr="002D394B">
        <w:rPr>
          <w:rFonts w:eastAsia="KaiTi"/>
          <w:szCs w:val="24"/>
          <w:lang w:eastAsia="zh-TW"/>
        </w:rPr>
        <w:t>Taibei</w:t>
      </w:r>
      <w:proofErr w:type="spellEnd"/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</w:rPr>
        <w:t xml:space="preserve">Academia </w:t>
      </w:r>
      <w:proofErr w:type="spellStart"/>
      <w:r w:rsidRPr="002D394B">
        <w:rPr>
          <w:rFonts w:eastAsia="KaiTi"/>
        </w:rPr>
        <w:t>Sinica</w:t>
      </w:r>
      <w:proofErr w:type="spellEnd"/>
      <w:r w:rsidRPr="002D394B">
        <w:rPr>
          <w:rFonts w:eastAsia="KaiTi"/>
        </w:rPr>
        <w:t>, 2009: 100-131.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lang w:eastAsia="zh-TW"/>
        </w:rPr>
      </w:pPr>
      <w:r w:rsidRPr="002D394B">
        <w:rPr>
          <w:rFonts w:eastAsia="KaiTi"/>
          <w:lang w:eastAsia="zh-TW"/>
        </w:rPr>
        <w:t>隱約一坡青果講方言</w:t>
      </w:r>
      <w:r w:rsidRPr="002D394B">
        <w:rPr>
          <w:rFonts w:eastAsia="KaiTi"/>
          <w:lang w:eastAsia="zh-TW"/>
        </w:rPr>
        <w:t xml:space="preserve">: </w:t>
      </w:r>
      <w:r w:rsidRPr="002D394B">
        <w:rPr>
          <w:rFonts w:eastAsia="KaiTi"/>
          <w:lang w:eastAsia="zh-TW"/>
        </w:rPr>
        <w:t>現代漢詩的另類歷史</w:t>
      </w:r>
      <w:r w:rsidR="002D394B">
        <w:rPr>
          <w:rFonts w:eastAsia="KaiTi"/>
          <w:lang w:eastAsia="zh-TW"/>
        </w:rPr>
        <w:t xml:space="preserve">. </w:t>
      </w:r>
      <w:r w:rsidRPr="002D394B">
        <w:rPr>
          <w:rFonts w:eastAsia="KaiTi"/>
          <w:lang w:eastAsia="zh-TW"/>
        </w:rPr>
        <w:t>南方文壇</w:t>
      </w:r>
      <w:r w:rsidRPr="002D394B">
        <w:rPr>
          <w:rFonts w:eastAsia="KaiTi"/>
          <w:lang w:eastAsia="zh-TW"/>
        </w:rPr>
        <w:t>6 (2009): 12-20.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隱身衣與皇帝的新裝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從楊絳</w:t>
      </w:r>
      <w:r w:rsidRPr="002D394B">
        <w:rPr>
          <w:rFonts w:eastAsia="KaiTi"/>
          <w:szCs w:val="24"/>
          <w:lang w:eastAsia="zh-TW"/>
        </w:rPr>
        <w:t xml:space="preserve"> (1911-) </w:t>
      </w:r>
      <w:r w:rsidRPr="002D394B">
        <w:rPr>
          <w:rFonts w:eastAsia="KaiTi"/>
          <w:szCs w:val="24"/>
          <w:lang w:eastAsia="zh-TW"/>
        </w:rPr>
        <w:t>回憶錄看</w:t>
      </w:r>
      <w:r w:rsidRPr="002D394B">
        <w:rPr>
          <w:rFonts w:eastAsia="KaiTi"/>
          <w:szCs w:val="24"/>
          <w:lang w:eastAsia="zh-TW"/>
        </w:rPr>
        <w:t>“</w:t>
      </w:r>
      <w:r w:rsidRPr="002D394B">
        <w:rPr>
          <w:rFonts w:eastAsia="KaiTi"/>
          <w:szCs w:val="24"/>
          <w:lang w:eastAsia="zh-TW"/>
        </w:rPr>
        <w:t>文革</w:t>
      </w:r>
      <w:r w:rsidRPr="002D394B">
        <w:rPr>
          <w:rFonts w:eastAsia="KaiTi"/>
          <w:szCs w:val="24"/>
          <w:lang w:eastAsia="zh-TW"/>
        </w:rPr>
        <w:t xml:space="preserve">” </w:t>
      </w:r>
      <w:r w:rsidRPr="002D394B">
        <w:rPr>
          <w:rFonts w:eastAsia="KaiTi"/>
          <w:szCs w:val="24"/>
          <w:lang w:eastAsia="zh-TW"/>
        </w:rPr>
        <w:t>中對透明度的追尋</w:t>
      </w:r>
      <w:r w:rsidRPr="002D394B">
        <w:rPr>
          <w:rFonts w:eastAsia="KaiTi"/>
          <w:szCs w:val="24"/>
          <w:lang w:eastAsia="zh-TW"/>
        </w:rPr>
        <w:t xml:space="preserve">. </w:t>
      </w:r>
    </w:p>
    <w:p w:rsidR="007A438D" w:rsidRPr="002D394B" w:rsidRDefault="007A438D" w:rsidP="007A438D">
      <w:pPr>
        <w:ind w:left="720"/>
        <w:rPr>
          <w:rFonts w:eastAsia="KaiTi"/>
          <w:szCs w:val="24"/>
          <w:lang w:eastAsia="zh-TW"/>
        </w:rPr>
      </w:pPr>
      <w:r w:rsidRPr="002D394B">
        <w:rPr>
          <w:rFonts w:eastAsia="KaiTi"/>
          <w:i/>
          <w:szCs w:val="24"/>
          <w:lang w:eastAsia="zh-TW"/>
        </w:rPr>
        <w:t>Frontiers</w:t>
      </w:r>
      <w:r w:rsidRP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  <w:lang w:eastAsia="zh-TW"/>
        </w:rPr>
        <w:t>天涯雜誌</w:t>
      </w:r>
      <w:r w:rsidRPr="002D394B">
        <w:rPr>
          <w:rFonts w:eastAsia="KaiTi"/>
          <w:szCs w:val="24"/>
          <w:lang w:eastAsia="zh-TW"/>
        </w:rPr>
        <w:t xml:space="preserve"> 4 (2008): 60-66. </w:t>
      </w:r>
      <w:proofErr w:type="gramStart"/>
      <w:r w:rsidRPr="002D394B">
        <w:rPr>
          <w:rFonts w:eastAsia="KaiTi"/>
          <w:szCs w:val="24"/>
          <w:lang w:eastAsia="zh-TW"/>
        </w:rPr>
        <w:t xml:space="preserve">Anthologized in </w:t>
      </w:r>
      <w:proofErr w:type="spellStart"/>
      <w:r w:rsidRPr="002D394B">
        <w:rPr>
          <w:rFonts w:eastAsia="KaiTi"/>
          <w:i/>
          <w:szCs w:val="24"/>
          <w:lang w:eastAsia="zh-TW"/>
        </w:rPr>
        <w:t>Zhongguo</w:t>
      </w:r>
      <w:proofErr w:type="spellEnd"/>
      <w:r w:rsidRPr="002D394B">
        <w:rPr>
          <w:rFonts w:eastAsia="KaiTi"/>
          <w:i/>
          <w:szCs w:val="24"/>
          <w:lang w:eastAsia="zh-TW"/>
        </w:rPr>
        <w:t xml:space="preserve"> </w:t>
      </w:r>
      <w:proofErr w:type="spellStart"/>
      <w:r w:rsidRPr="002D394B">
        <w:rPr>
          <w:rFonts w:eastAsia="KaiTi"/>
          <w:i/>
          <w:szCs w:val="24"/>
          <w:lang w:eastAsia="zh-TW"/>
        </w:rPr>
        <w:t>suibi</w:t>
      </w:r>
      <w:proofErr w:type="spellEnd"/>
      <w:r w:rsidRPr="002D394B">
        <w:rPr>
          <w:rFonts w:eastAsia="KaiTi"/>
          <w:i/>
          <w:szCs w:val="24"/>
          <w:lang w:eastAsia="zh-TW"/>
        </w:rPr>
        <w:t xml:space="preserve"> </w:t>
      </w:r>
      <w:proofErr w:type="spellStart"/>
      <w:r w:rsidRPr="002D394B">
        <w:rPr>
          <w:rFonts w:eastAsia="KaiTi"/>
          <w:i/>
          <w:szCs w:val="24"/>
          <w:lang w:eastAsia="zh-TW"/>
        </w:rPr>
        <w:t>nianxuan</w:t>
      </w:r>
      <w:proofErr w:type="spellEnd"/>
      <w:r w:rsidRPr="002D394B">
        <w:rPr>
          <w:rFonts w:eastAsia="KaiTi"/>
          <w:i/>
          <w:szCs w:val="24"/>
          <w:lang w:eastAsia="zh-TW"/>
        </w:rPr>
        <w:t>: 2008</w:t>
      </w:r>
      <w:r w:rsidRP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  <w:lang w:eastAsia="zh-TW"/>
        </w:rPr>
        <w:t>中國隨筆年選</w:t>
      </w:r>
      <w:r w:rsidRPr="002D394B">
        <w:rPr>
          <w:rFonts w:eastAsia="KaiTi"/>
          <w:szCs w:val="24"/>
          <w:lang w:eastAsia="zh-TW"/>
        </w:rPr>
        <w:t xml:space="preserve"> (</w:t>
      </w:r>
      <w:r w:rsidRPr="002D394B">
        <w:rPr>
          <w:rFonts w:eastAsia="KaiTi"/>
          <w:i/>
          <w:szCs w:val="24"/>
          <w:lang w:eastAsia="zh-TW"/>
        </w:rPr>
        <w:t>Annual Anthology of Chinese Essays 2008</w:t>
      </w:r>
      <w:r w:rsidRPr="002D394B">
        <w:rPr>
          <w:rFonts w:eastAsia="KaiTi"/>
          <w:szCs w:val="24"/>
          <w:lang w:eastAsia="zh-TW"/>
        </w:rPr>
        <w:t>).</w:t>
      </w:r>
      <w:proofErr w:type="gramEnd"/>
      <w:r w:rsidRPr="002D394B">
        <w:rPr>
          <w:rFonts w:eastAsia="KaiTi"/>
          <w:szCs w:val="24"/>
          <w:lang w:eastAsia="zh-TW"/>
        </w:rPr>
        <w:t xml:space="preserve"> Guangzhou: </w:t>
      </w:r>
      <w:proofErr w:type="spellStart"/>
      <w:r w:rsidRPr="002D394B">
        <w:rPr>
          <w:rFonts w:eastAsia="KaiTi"/>
          <w:szCs w:val="24"/>
          <w:lang w:eastAsia="zh-TW"/>
        </w:rPr>
        <w:t>Huacheng</w:t>
      </w:r>
      <w:proofErr w:type="spellEnd"/>
      <w:r w:rsidRPr="002D394B">
        <w:rPr>
          <w:rFonts w:eastAsia="KaiTi"/>
          <w:szCs w:val="24"/>
          <w:lang w:eastAsia="zh-TW"/>
        </w:rPr>
        <w:t xml:space="preserve"> </w:t>
      </w:r>
      <w:proofErr w:type="spellStart"/>
      <w:r w:rsidRPr="002D394B">
        <w:rPr>
          <w:rFonts w:eastAsia="KaiTi"/>
          <w:szCs w:val="24"/>
          <w:lang w:eastAsia="zh-TW"/>
        </w:rPr>
        <w:t>chubanshe</w:t>
      </w:r>
      <w:proofErr w:type="spellEnd"/>
      <w:r w:rsidRPr="002D394B">
        <w:rPr>
          <w:rFonts w:eastAsia="KaiTi"/>
          <w:szCs w:val="24"/>
          <w:lang w:eastAsia="zh-TW"/>
        </w:rPr>
        <w:t>, 2009; pp. 149-157.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諸子的黃昏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中國中古時代的子書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中國文化</w:t>
      </w:r>
      <w:r w:rsidRPr="002D394B">
        <w:rPr>
          <w:rFonts w:eastAsia="KaiTi"/>
          <w:szCs w:val="24"/>
          <w:lang w:eastAsia="zh-TW"/>
        </w:rPr>
        <w:t>. 27 (Spring 2008): 64-75.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lang w:eastAsia="zh-TW"/>
        </w:rPr>
      </w:pPr>
      <w:r w:rsidRPr="002D394B">
        <w:rPr>
          <w:rFonts w:eastAsia="KaiTi"/>
          <w:lang w:eastAsia="zh-TW"/>
        </w:rPr>
        <w:t>想象北方</w:t>
      </w:r>
      <w:r w:rsidRPr="002D394B">
        <w:rPr>
          <w:rFonts w:eastAsia="KaiTi"/>
          <w:lang w:eastAsia="zh-TW"/>
        </w:rPr>
        <w:t xml:space="preserve">: </w:t>
      </w:r>
      <w:r w:rsidRPr="002D394B">
        <w:rPr>
          <w:rFonts w:eastAsia="KaiTi"/>
          <w:lang w:eastAsia="zh-TW"/>
        </w:rPr>
        <w:t>中古時代南北觀念的文化建構</w:t>
      </w:r>
      <w:r w:rsidRPr="002D394B">
        <w:rPr>
          <w:rFonts w:eastAsia="KaiTi"/>
          <w:lang w:eastAsia="zh-TW"/>
        </w:rPr>
        <w:t xml:space="preserve">. </w:t>
      </w:r>
      <w:r w:rsidRPr="002D394B">
        <w:rPr>
          <w:rFonts w:eastAsia="KaiTi"/>
          <w:lang w:eastAsia="zh-TW"/>
        </w:rPr>
        <w:t>文學評論叢刊</w:t>
      </w:r>
      <w:r w:rsidRPr="002D394B">
        <w:rPr>
          <w:rFonts w:eastAsia="KaiTi"/>
          <w:lang w:eastAsia="zh-TW"/>
        </w:rPr>
        <w:t xml:space="preserve"> 10.1 (2008): 266-286.</w:t>
      </w:r>
    </w:p>
    <w:p w:rsidR="00473BC1" w:rsidRDefault="007A438D" w:rsidP="00473BC1">
      <w:pPr>
        <w:numPr>
          <w:ilvl w:val="0"/>
          <w:numId w:val="5"/>
        </w:numPr>
        <w:rPr>
          <w:rFonts w:eastAsia="KaiTi"/>
          <w:szCs w:val="24"/>
        </w:rPr>
      </w:pPr>
      <w:r w:rsidRPr="002D394B">
        <w:rPr>
          <w:rFonts w:eastAsia="KaiTi"/>
          <w:szCs w:val="24"/>
          <w:lang w:eastAsia="zh-TW"/>
        </w:rPr>
        <w:t>二十世紀中國詩歌的重新發明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文化研究</w:t>
      </w:r>
      <w:r w:rsidRPr="002D394B">
        <w:rPr>
          <w:rFonts w:eastAsia="KaiTi"/>
          <w:szCs w:val="24"/>
          <w:lang w:eastAsia="zh-TW"/>
        </w:rPr>
        <w:t>. 6</w:t>
      </w:r>
      <w:r w:rsidRPr="002D394B">
        <w:rPr>
          <w:rFonts w:eastAsia="KaiTi"/>
          <w:szCs w:val="24"/>
        </w:rPr>
        <w:t xml:space="preserve"> (2006): 189-204.</w:t>
      </w:r>
    </w:p>
    <w:p w:rsidR="007A438D" w:rsidRPr="00473BC1" w:rsidRDefault="007A438D" w:rsidP="00473BC1">
      <w:pPr>
        <w:numPr>
          <w:ilvl w:val="0"/>
          <w:numId w:val="5"/>
        </w:numPr>
        <w:rPr>
          <w:rFonts w:eastAsia="KaiTi"/>
          <w:szCs w:val="24"/>
        </w:rPr>
      </w:pPr>
      <w:r w:rsidRPr="00473BC1">
        <w:rPr>
          <w:rFonts w:eastAsia="KaiTi"/>
          <w:lang w:eastAsia="zh-TW"/>
        </w:rPr>
        <w:t>田與園之間的張力</w:t>
      </w:r>
      <w:r w:rsidRPr="00473BC1">
        <w:rPr>
          <w:rFonts w:eastAsia="KaiTi"/>
          <w:lang w:eastAsia="zh-TW"/>
        </w:rPr>
        <w:t xml:space="preserve">: </w:t>
      </w:r>
      <w:r w:rsidRPr="00473BC1">
        <w:rPr>
          <w:rFonts w:eastAsia="KaiTi"/>
          <w:lang w:eastAsia="zh-TW"/>
        </w:rPr>
        <w:t>關於牡丹亭</w:t>
      </w:r>
      <w:r w:rsidRPr="00473BC1">
        <w:rPr>
          <w:rFonts w:eastAsia="KaiTi"/>
          <w:lang w:eastAsia="zh-TW"/>
        </w:rPr>
        <w:t xml:space="preserve"> “</w:t>
      </w:r>
      <w:r w:rsidRPr="00473BC1">
        <w:rPr>
          <w:rFonts w:eastAsia="KaiTi"/>
          <w:lang w:eastAsia="zh-TW"/>
        </w:rPr>
        <w:t>勸農</w:t>
      </w:r>
      <w:r w:rsidRPr="00473BC1">
        <w:rPr>
          <w:rFonts w:eastAsia="KaiTi"/>
          <w:lang w:eastAsia="zh-TW"/>
        </w:rPr>
        <w:t>”. In</w:t>
      </w:r>
      <w:r w:rsidRPr="00473BC1">
        <w:rPr>
          <w:rFonts w:eastAsia="KaiTi"/>
          <w:szCs w:val="24"/>
          <w:lang w:eastAsia="zh-TW"/>
        </w:rPr>
        <w:t>湯顯祖與牡丹亭</w:t>
      </w:r>
      <w:r w:rsidRPr="00473BC1">
        <w:rPr>
          <w:rFonts w:eastAsia="KaiTi"/>
          <w:szCs w:val="24"/>
          <w:lang w:eastAsia="zh-TW"/>
        </w:rPr>
        <w:t>.</w:t>
      </w:r>
      <w:r w:rsidR="00473BC1" w:rsidRPr="00473BC1">
        <w:rPr>
          <w:rFonts w:eastAsia="KaiTi"/>
          <w:szCs w:val="24"/>
          <w:lang w:eastAsia="zh-TW"/>
        </w:rPr>
        <w:t xml:space="preserve"> </w:t>
      </w:r>
      <w:proofErr w:type="spellStart"/>
      <w:r w:rsidRPr="00473BC1">
        <w:rPr>
          <w:rFonts w:eastAsia="KaiTi"/>
          <w:szCs w:val="24"/>
          <w:lang w:eastAsia="zh-TW"/>
        </w:rPr>
        <w:t>Taibei</w:t>
      </w:r>
      <w:proofErr w:type="spellEnd"/>
      <w:r w:rsidRPr="00473BC1">
        <w:rPr>
          <w:rFonts w:eastAsia="KaiTi"/>
          <w:szCs w:val="24"/>
          <w:lang w:eastAsia="zh-TW"/>
        </w:rPr>
        <w:t xml:space="preserve">: Academia </w:t>
      </w:r>
      <w:proofErr w:type="spellStart"/>
      <w:r w:rsidRPr="00473BC1">
        <w:rPr>
          <w:rFonts w:eastAsia="KaiTi"/>
          <w:szCs w:val="24"/>
          <w:lang w:eastAsia="zh-TW"/>
        </w:rPr>
        <w:t>Sinica</w:t>
      </w:r>
      <w:proofErr w:type="spellEnd"/>
      <w:r w:rsidRPr="00473BC1">
        <w:rPr>
          <w:rFonts w:eastAsia="KaiTi"/>
          <w:szCs w:val="24"/>
          <w:lang w:eastAsia="zh-TW"/>
        </w:rPr>
        <w:t xml:space="preserve">, 2006; pp. 313-42. </w:t>
      </w:r>
      <w:r w:rsidRPr="00473BC1">
        <w:rPr>
          <w:rFonts w:eastAsia="KaiTi"/>
          <w:szCs w:val="24"/>
        </w:rPr>
        <w:t xml:space="preserve"> </w:t>
      </w:r>
    </w:p>
    <w:p w:rsidR="007A438D" w:rsidRPr="002D394B" w:rsidRDefault="007A438D" w:rsidP="007A438D">
      <w:pPr>
        <w:numPr>
          <w:ilvl w:val="0"/>
          <w:numId w:val="5"/>
        </w:numPr>
        <w:tabs>
          <w:tab w:val="left" w:pos="720"/>
          <w:tab w:val="left" w:pos="900"/>
        </w:tabs>
        <w:spacing w:line="280" w:lineRule="exact"/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清醒的詮釋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論陶潛述酒詩</w:t>
      </w:r>
      <w:r w:rsidR="002D394B">
        <w:rPr>
          <w:rFonts w:eastAsia="KaiTi"/>
          <w:szCs w:val="24"/>
          <w:lang w:eastAsia="zh-TW"/>
        </w:rPr>
        <w:t xml:space="preserve">. </w:t>
      </w:r>
      <w:r w:rsidR="00473BC1">
        <w:rPr>
          <w:rFonts w:eastAsia="KaiTi"/>
          <w:szCs w:val="24"/>
          <w:lang w:eastAsia="zh-TW"/>
        </w:rPr>
        <w:t xml:space="preserve">In </w:t>
      </w:r>
      <w:r w:rsidRPr="002D394B">
        <w:rPr>
          <w:rFonts w:eastAsia="KaiTi"/>
          <w:szCs w:val="24"/>
          <w:lang w:eastAsia="zh-TW"/>
        </w:rPr>
        <w:t>中國中古文學研究</w:t>
      </w:r>
      <w:r w:rsidRPr="002D394B">
        <w:rPr>
          <w:rFonts w:eastAsia="KaiTi"/>
          <w:szCs w:val="24"/>
          <w:lang w:eastAsia="zh-TW"/>
        </w:rPr>
        <w:t xml:space="preserve">. Beijing: </w:t>
      </w:r>
      <w:proofErr w:type="spellStart"/>
      <w:r w:rsidRPr="002D394B">
        <w:rPr>
          <w:rFonts w:eastAsia="KaiTi"/>
          <w:szCs w:val="24"/>
          <w:lang w:eastAsia="zh-TW"/>
        </w:rPr>
        <w:t>Xueyuan</w:t>
      </w:r>
      <w:proofErr w:type="spellEnd"/>
      <w:r w:rsidRPr="002D394B">
        <w:rPr>
          <w:rFonts w:eastAsia="KaiTi"/>
          <w:szCs w:val="24"/>
          <w:lang w:eastAsia="zh-TW"/>
        </w:rPr>
        <w:t xml:space="preserve"> </w:t>
      </w:r>
      <w:proofErr w:type="spellStart"/>
      <w:r w:rsidRPr="002D394B">
        <w:rPr>
          <w:rFonts w:eastAsia="KaiTi"/>
          <w:szCs w:val="24"/>
          <w:lang w:eastAsia="zh-TW"/>
        </w:rPr>
        <w:t>chubanshe</w:t>
      </w:r>
      <w:proofErr w:type="spellEnd"/>
      <w:r w:rsidRPr="002D394B">
        <w:rPr>
          <w:rFonts w:eastAsia="KaiTi"/>
          <w:szCs w:val="24"/>
          <w:lang w:eastAsia="zh-TW"/>
        </w:rPr>
        <w:t>, 2005; pp. 420-</w:t>
      </w:r>
      <w:r w:rsidR="00473BC1">
        <w:rPr>
          <w:rFonts w:eastAsia="KaiTi"/>
          <w:szCs w:val="24"/>
          <w:lang w:eastAsia="zh-TW"/>
        </w:rPr>
        <w:t>4</w:t>
      </w:r>
      <w:r w:rsidRPr="002D394B">
        <w:rPr>
          <w:rFonts w:eastAsia="KaiTi"/>
          <w:szCs w:val="24"/>
          <w:lang w:eastAsia="zh-TW"/>
        </w:rPr>
        <w:t>40.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塵几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陶淵明與手抄本文化問題初探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中國學術</w:t>
      </w:r>
      <w:r w:rsidRPr="002D394B">
        <w:rPr>
          <w:rFonts w:eastAsia="KaiTi"/>
          <w:szCs w:val="24"/>
          <w:lang w:eastAsia="zh-TW"/>
        </w:rPr>
        <w:t xml:space="preserve"> 5.1 (2004): 61-89.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得失之間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陶詩與手抄本文化的種種問題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比較文學與世界文學</w:t>
      </w:r>
      <w:r w:rsidRPr="002D394B">
        <w:rPr>
          <w:rFonts w:eastAsia="KaiTi"/>
          <w:szCs w:val="24"/>
          <w:lang w:eastAsia="zh-TW"/>
        </w:rPr>
        <w:t xml:space="preserve"> 1 (2004): 91-</w:t>
      </w:r>
    </w:p>
    <w:p w:rsidR="00473BC1" w:rsidRDefault="00473BC1" w:rsidP="00473BC1">
      <w:pPr>
        <w:tabs>
          <w:tab w:val="num" w:pos="720"/>
        </w:tabs>
        <w:ind w:left="720"/>
        <w:rPr>
          <w:rFonts w:eastAsia="KaiTi"/>
          <w:szCs w:val="24"/>
          <w:lang w:eastAsia="zh-TW"/>
        </w:rPr>
      </w:pPr>
      <w:r>
        <w:rPr>
          <w:rFonts w:eastAsia="KaiTi"/>
          <w:szCs w:val="24"/>
          <w:lang w:eastAsia="zh-TW"/>
        </w:rPr>
        <w:t>124.</w:t>
      </w:r>
    </w:p>
    <w:p w:rsidR="007A438D" w:rsidRPr="00473BC1" w:rsidRDefault="007A438D" w:rsidP="00473BC1">
      <w:pPr>
        <w:pStyle w:val="ListParagraph"/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473BC1">
        <w:rPr>
          <w:rFonts w:eastAsia="KaiTi"/>
          <w:szCs w:val="24"/>
          <w:lang w:eastAsia="zh-TW"/>
        </w:rPr>
        <w:t>大躍側詩話</w:t>
      </w:r>
      <w:r w:rsidR="002D394B" w:rsidRPr="00473BC1">
        <w:rPr>
          <w:rFonts w:eastAsia="KaiTi"/>
          <w:szCs w:val="24"/>
          <w:lang w:eastAsia="zh-TW"/>
        </w:rPr>
        <w:t>.</w:t>
      </w:r>
      <w:r w:rsidR="00473BC1" w:rsidRPr="00473BC1">
        <w:rPr>
          <w:rFonts w:eastAsia="KaiTi"/>
          <w:szCs w:val="24"/>
          <w:lang w:eastAsia="zh-TW"/>
        </w:rPr>
        <w:t xml:space="preserve"> In</w:t>
      </w:r>
      <w:r w:rsidRPr="00473BC1">
        <w:rPr>
          <w:rFonts w:eastAsia="KaiTi"/>
          <w:i/>
          <w:szCs w:val="24"/>
          <w:lang w:eastAsia="zh-TW"/>
        </w:rPr>
        <w:t xml:space="preserve"> </w:t>
      </w:r>
      <w:r w:rsidRPr="00473BC1">
        <w:rPr>
          <w:rFonts w:eastAsia="KaiTi"/>
          <w:szCs w:val="24"/>
          <w:lang w:eastAsia="zh-TW"/>
        </w:rPr>
        <w:t>激情與責任</w:t>
      </w:r>
      <w:r w:rsidRPr="00473BC1">
        <w:rPr>
          <w:rFonts w:eastAsia="KaiTi"/>
          <w:szCs w:val="24"/>
          <w:lang w:eastAsia="zh-TW"/>
        </w:rPr>
        <w:t xml:space="preserve">: </w:t>
      </w:r>
      <w:r w:rsidRPr="00473BC1">
        <w:rPr>
          <w:rFonts w:eastAsia="KaiTi"/>
          <w:szCs w:val="24"/>
          <w:lang w:eastAsia="zh-TW"/>
        </w:rPr>
        <w:t>中國詩歌評論</w:t>
      </w:r>
      <w:r w:rsidRPr="00473BC1">
        <w:rPr>
          <w:rFonts w:eastAsia="KaiTi"/>
          <w:szCs w:val="24"/>
          <w:lang w:eastAsia="zh-TW"/>
        </w:rPr>
        <w:t xml:space="preserve">. </w:t>
      </w:r>
      <w:r w:rsidRPr="00473BC1">
        <w:rPr>
          <w:rFonts w:eastAsia="KaiTi"/>
          <w:szCs w:val="24"/>
        </w:rPr>
        <w:t xml:space="preserve">Beijing: </w:t>
      </w:r>
      <w:proofErr w:type="spellStart"/>
      <w:r w:rsidRPr="00473BC1">
        <w:rPr>
          <w:rFonts w:eastAsia="KaiTi"/>
          <w:szCs w:val="24"/>
        </w:rPr>
        <w:t>Renmin</w:t>
      </w:r>
      <w:proofErr w:type="spellEnd"/>
      <w:r w:rsidRPr="00473BC1">
        <w:rPr>
          <w:rFonts w:eastAsia="KaiTi"/>
          <w:szCs w:val="24"/>
        </w:rPr>
        <w:t xml:space="preserve"> </w:t>
      </w:r>
      <w:proofErr w:type="spellStart"/>
      <w:r w:rsidRPr="00473BC1">
        <w:rPr>
          <w:rFonts w:eastAsia="KaiTi"/>
          <w:szCs w:val="24"/>
        </w:rPr>
        <w:t>Wenxue</w:t>
      </w:r>
      <w:proofErr w:type="spellEnd"/>
      <w:r w:rsidRPr="00473BC1">
        <w:rPr>
          <w:rFonts w:eastAsia="KaiTi"/>
          <w:szCs w:val="24"/>
        </w:rPr>
        <w:t xml:space="preserve"> </w:t>
      </w:r>
      <w:proofErr w:type="spellStart"/>
      <w:r w:rsidRPr="00473BC1">
        <w:rPr>
          <w:rFonts w:eastAsia="KaiTi"/>
          <w:szCs w:val="24"/>
        </w:rPr>
        <w:t>Chubanshe</w:t>
      </w:r>
      <w:proofErr w:type="spellEnd"/>
      <w:r w:rsidRPr="00473BC1">
        <w:rPr>
          <w:rFonts w:eastAsia="KaiTi"/>
          <w:szCs w:val="24"/>
          <w:lang w:eastAsia="zh-TW"/>
        </w:rPr>
        <w:t xml:space="preserve">, 2002; pp. 382-403. 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</w:rPr>
      </w:pPr>
      <w:r w:rsidRPr="002D394B">
        <w:rPr>
          <w:rFonts w:eastAsia="KaiTi"/>
          <w:szCs w:val="24"/>
          <w:lang w:eastAsia="zh-TW"/>
        </w:rPr>
        <w:t>鹿鼎記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金庸</w:t>
      </w:r>
      <w:r w:rsidRPr="002D394B">
        <w:rPr>
          <w:rFonts w:eastAsia="KaiTi"/>
          <w:szCs w:val="24"/>
          <w:lang w:eastAsia="zh-TW"/>
        </w:rPr>
        <w:t xml:space="preserve">, </w:t>
      </w:r>
      <w:r w:rsidRPr="002D394B">
        <w:rPr>
          <w:rFonts w:eastAsia="KaiTi"/>
          <w:szCs w:val="24"/>
          <w:lang w:eastAsia="zh-TW"/>
        </w:rPr>
        <w:t>香港通俗文化</w:t>
      </w:r>
      <w:r w:rsidRPr="002D394B">
        <w:rPr>
          <w:rFonts w:eastAsia="KaiTi"/>
          <w:szCs w:val="24"/>
          <w:lang w:eastAsia="zh-TW"/>
        </w:rPr>
        <w:t xml:space="preserve">, </w:t>
      </w:r>
      <w:r w:rsidRPr="002D394B">
        <w:rPr>
          <w:rFonts w:eastAsia="KaiTi"/>
          <w:szCs w:val="24"/>
          <w:lang w:eastAsia="zh-TW"/>
        </w:rPr>
        <w:t>與</w:t>
      </w:r>
      <w:r w:rsidRPr="002D394B">
        <w:rPr>
          <w:rFonts w:eastAsia="KaiTi"/>
          <w:szCs w:val="24"/>
          <w:lang w:eastAsia="zh-TW"/>
        </w:rPr>
        <w:t>(</w:t>
      </w:r>
      <w:r w:rsidRPr="002D394B">
        <w:rPr>
          <w:rFonts w:eastAsia="KaiTi"/>
          <w:szCs w:val="24"/>
          <w:lang w:eastAsia="zh-TW"/>
        </w:rPr>
        <w:t>後</w:t>
      </w:r>
      <w:r w:rsidRPr="002D394B">
        <w:rPr>
          <w:rFonts w:eastAsia="KaiTi"/>
          <w:szCs w:val="24"/>
          <w:lang w:eastAsia="zh-TW"/>
        </w:rPr>
        <w:t>)</w:t>
      </w:r>
      <w:r w:rsidRPr="002D394B">
        <w:rPr>
          <w:rFonts w:eastAsia="KaiTi"/>
          <w:szCs w:val="24"/>
          <w:lang w:eastAsia="zh-TW"/>
        </w:rPr>
        <w:t>現代性</w:t>
      </w:r>
      <w:r w:rsidRPr="002D394B">
        <w:rPr>
          <w:rFonts w:eastAsia="KaiTi"/>
          <w:szCs w:val="24"/>
          <w:lang w:eastAsia="zh-TW"/>
        </w:rPr>
        <w:t xml:space="preserve">. In </w:t>
      </w:r>
      <w:r w:rsidRPr="002D394B">
        <w:rPr>
          <w:rFonts w:eastAsia="KaiTi"/>
          <w:i/>
          <w:szCs w:val="24"/>
        </w:rPr>
        <w:t xml:space="preserve">A Collection of Papers for the </w:t>
      </w:r>
    </w:p>
    <w:p w:rsidR="007A438D" w:rsidRPr="002D394B" w:rsidRDefault="007A438D" w:rsidP="007A438D">
      <w:pPr>
        <w:ind w:left="720"/>
        <w:rPr>
          <w:rFonts w:eastAsia="KaiTi"/>
          <w:szCs w:val="24"/>
        </w:rPr>
      </w:pPr>
      <w:r w:rsidRPr="002D394B">
        <w:rPr>
          <w:rFonts w:eastAsia="KaiTi"/>
          <w:i/>
          <w:szCs w:val="24"/>
        </w:rPr>
        <w:t>International Conference on Jin Yong’s Fiction</w:t>
      </w:r>
      <w:r w:rsidRPr="002D394B">
        <w:rPr>
          <w:rFonts w:eastAsia="KaiTi"/>
          <w:szCs w:val="24"/>
        </w:rPr>
        <w:t>. Beijing: Beijing</w:t>
      </w:r>
      <w:r w:rsidRPr="002D394B">
        <w:rPr>
          <w:rFonts w:eastAsia="KaiTi"/>
          <w:i/>
          <w:szCs w:val="24"/>
        </w:rPr>
        <w:t xml:space="preserve"> </w:t>
      </w:r>
      <w:r w:rsidRPr="002D394B">
        <w:rPr>
          <w:rFonts w:eastAsia="KaiTi"/>
          <w:szCs w:val="24"/>
        </w:rPr>
        <w:t>University Press, 2002; pp. 341-71.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學術三岔口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身分</w:t>
      </w:r>
      <w:r w:rsidRPr="002D394B">
        <w:rPr>
          <w:rFonts w:eastAsia="KaiTi"/>
          <w:szCs w:val="24"/>
          <w:lang w:eastAsia="zh-TW"/>
        </w:rPr>
        <w:t xml:space="preserve">, </w:t>
      </w:r>
      <w:r w:rsidRPr="002D394B">
        <w:rPr>
          <w:rFonts w:eastAsia="KaiTi"/>
          <w:szCs w:val="24"/>
          <w:lang w:eastAsia="zh-TW"/>
        </w:rPr>
        <w:t>立場</w:t>
      </w:r>
      <w:r w:rsidRPr="002D394B">
        <w:rPr>
          <w:rFonts w:eastAsia="KaiTi"/>
          <w:szCs w:val="24"/>
          <w:lang w:eastAsia="zh-TW"/>
        </w:rPr>
        <w:t xml:space="preserve">, </w:t>
      </w:r>
      <w:r w:rsidRPr="002D394B">
        <w:rPr>
          <w:rFonts w:eastAsia="KaiTi"/>
          <w:szCs w:val="24"/>
          <w:lang w:eastAsia="zh-TW"/>
        </w:rPr>
        <w:t>和巴比倫塔的懲罰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中國學術</w:t>
      </w:r>
      <w:r w:rsidRPr="002D394B">
        <w:rPr>
          <w:rFonts w:eastAsia="KaiTi"/>
          <w:szCs w:val="24"/>
          <w:lang w:eastAsia="zh-TW"/>
        </w:rPr>
        <w:t>2.2 (2001): 259-268.</w:t>
      </w:r>
    </w:p>
    <w:p w:rsidR="007A438D" w:rsidRPr="002D394B" w:rsidRDefault="007A438D" w:rsidP="007A438D">
      <w:pPr>
        <w:numPr>
          <w:ilvl w:val="0"/>
          <w:numId w:val="5"/>
        </w:numPr>
        <w:rPr>
          <w:rFonts w:eastAsia="KaiTi"/>
          <w:szCs w:val="24"/>
        </w:rPr>
      </w:pPr>
      <w:r w:rsidRPr="002D394B">
        <w:rPr>
          <w:rFonts w:eastAsia="KaiTi"/>
          <w:szCs w:val="24"/>
          <w:lang w:eastAsia="zh-TW"/>
        </w:rPr>
        <w:t>瓶中之舟</w:t>
      </w:r>
      <w:r w:rsidRPr="002D394B">
        <w:rPr>
          <w:rFonts w:eastAsia="KaiTi"/>
          <w:szCs w:val="24"/>
          <w:lang w:eastAsia="zh-TW"/>
        </w:rPr>
        <w:t xml:space="preserve">. </w:t>
      </w:r>
      <w:r w:rsidRPr="002D394B">
        <w:rPr>
          <w:rFonts w:eastAsia="KaiTi"/>
          <w:szCs w:val="24"/>
          <w:lang w:eastAsia="zh-TW"/>
        </w:rPr>
        <w:t>中國學術</w:t>
      </w:r>
      <w:r w:rsidRP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</w:rPr>
        <w:t>2.1 (2001): 203-34.</w:t>
      </w:r>
    </w:p>
    <w:p w:rsidR="007A438D" w:rsidRPr="002D394B" w:rsidRDefault="007A438D" w:rsidP="007A438D">
      <w:pPr>
        <w:tabs>
          <w:tab w:val="left" w:pos="2160"/>
        </w:tabs>
        <w:spacing w:after="60"/>
        <w:rPr>
          <w:rFonts w:eastAsia="KaiTi"/>
          <w:b/>
          <w:szCs w:val="24"/>
          <w:u w:val="single"/>
        </w:rPr>
      </w:pPr>
    </w:p>
    <w:p w:rsidR="007A438D" w:rsidRPr="002D394B" w:rsidRDefault="007A438D" w:rsidP="007A438D">
      <w:pPr>
        <w:tabs>
          <w:tab w:val="left" w:pos="2160"/>
        </w:tabs>
        <w:spacing w:after="60"/>
        <w:rPr>
          <w:rFonts w:eastAsia="KaiTi"/>
          <w:b/>
          <w:szCs w:val="24"/>
          <w:u w:val="single"/>
        </w:rPr>
      </w:pPr>
      <w:r w:rsidRPr="002D394B">
        <w:rPr>
          <w:rFonts w:eastAsia="KaiTi"/>
          <w:b/>
          <w:szCs w:val="24"/>
          <w:u w:val="single"/>
        </w:rPr>
        <w:t>Book reviews</w:t>
      </w:r>
    </w:p>
    <w:p w:rsidR="002D394B" w:rsidRPr="00E25C7E" w:rsidRDefault="002D394B" w:rsidP="002D394B">
      <w:pPr>
        <w:pStyle w:val="ListParagraph"/>
        <w:numPr>
          <w:ilvl w:val="0"/>
          <w:numId w:val="7"/>
        </w:numPr>
        <w:rPr>
          <w:rFonts w:eastAsia="KaiTi"/>
          <w:lang w:eastAsia="zh-TW"/>
        </w:rPr>
      </w:pPr>
      <w:r w:rsidRPr="00E25C7E">
        <w:rPr>
          <w:rFonts w:eastAsia="KaiTi"/>
          <w:lang w:eastAsia="zh-TW"/>
        </w:rPr>
        <w:t>陶淵明的書架</w:t>
      </w:r>
      <w:r w:rsidRPr="00E25C7E">
        <w:rPr>
          <w:rFonts w:eastAsia="KaiTi"/>
          <w:lang w:eastAsia="zh-TW"/>
        </w:rPr>
        <w:t xml:space="preserve">: </w:t>
      </w:r>
      <w:r w:rsidRPr="00E25C7E">
        <w:rPr>
          <w:rFonts w:eastAsia="KaiTi"/>
          <w:lang w:eastAsia="zh-TW"/>
        </w:rPr>
        <w:t>評</w:t>
      </w:r>
      <w:r w:rsidRPr="00E25C7E">
        <w:rPr>
          <w:rFonts w:eastAsia="KaiTi"/>
          <w:lang w:eastAsia="zh-TW"/>
        </w:rPr>
        <w:t xml:space="preserve"> Robert Ashmore</w:t>
      </w:r>
      <w:r w:rsidRPr="00E25C7E">
        <w:rPr>
          <w:rFonts w:eastAsia="KaiTi"/>
          <w:lang w:eastAsia="zh-TW"/>
        </w:rPr>
        <w:t>《閱讀之屢遷﹕陶潛世界里的文本與解讀》</w:t>
      </w:r>
    </w:p>
    <w:p w:rsidR="007A438D" w:rsidRPr="00E25C7E" w:rsidRDefault="007A438D" w:rsidP="002D394B">
      <w:pPr>
        <w:tabs>
          <w:tab w:val="left" w:pos="2160"/>
        </w:tabs>
        <w:spacing w:after="60"/>
        <w:ind w:left="720"/>
        <w:rPr>
          <w:rFonts w:eastAsia="KaiTi"/>
        </w:rPr>
      </w:pPr>
      <w:r w:rsidRPr="00E25C7E">
        <w:rPr>
          <w:rFonts w:eastAsia="KaiTi"/>
          <w:i/>
        </w:rPr>
        <w:t xml:space="preserve">The Transport of Reading: Text and Understanding in the World of Tao Qian </w:t>
      </w:r>
      <w:r w:rsidRPr="00E25C7E">
        <w:rPr>
          <w:rFonts w:eastAsia="KaiTi"/>
        </w:rPr>
        <w:t xml:space="preserve">(Cambridge, MA: Harvard Asia Center, 2010). </w:t>
      </w:r>
      <w:proofErr w:type="gramStart"/>
      <w:r w:rsidRPr="00E25C7E">
        <w:rPr>
          <w:rStyle w:val="Emphasis"/>
          <w:rFonts w:eastAsia="KaiTi"/>
        </w:rPr>
        <w:t>Journal of Chinese Studies</w:t>
      </w:r>
      <w:r w:rsidRPr="00E25C7E">
        <w:rPr>
          <w:rFonts w:eastAsia="KaiTi"/>
        </w:rPr>
        <w:t>.</w:t>
      </w:r>
      <w:proofErr w:type="gramEnd"/>
      <w:r w:rsidRPr="00E25C7E">
        <w:rPr>
          <w:rFonts w:eastAsia="KaiTi"/>
        </w:rPr>
        <w:t xml:space="preserve"> No.</w:t>
      </w:r>
      <w:r w:rsidRPr="00E25C7E">
        <w:rPr>
          <w:rFonts w:eastAsia="SimSun"/>
        </w:rPr>
        <w:t> </w:t>
      </w:r>
      <w:r w:rsidRPr="00E25C7E">
        <w:rPr>
          <w:rFonts w:eastAsia="KaiTi"/>
        </w:rPr>
        <w:t xml:space="preserve">54 (January 2012): 361-365. </w:t>
      </w:r>
    </w:p>
    <w:p w:rsidR="007A438D" w:rsidRPr="00E25C7E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eastAsia="KaiTi"/>
        </w:rPr>
      </w:pPr>
      <w:r w:rsidRPr="00E25C7E">
        <w:rPr>
          <w:rFonts w:eastAsia="KaiTi"/>
          <w:lang w:eastAsia="zh-TW"/>
        </w:rPr>
        <w:t>皇帝的新詩：評陳威《唐太宗的君主詩學》</w:t>
      </w:r>
      <w:r w:rsidRPr="00E25C7E">
        <w:rPr>
          <w:rFonts w:eastAsia="KaiTi"/>
          <w:lang w:eastAsia="zh-TW"/>
        </w:rPr>
        <w:t xml:space="preserve">(Jack W. Chen, </w:t>
      </w:r>
      <w:proofErr w:type="gramStart"/>
      <w:r w:rsidRPr="00E25C7E">
        <w:rPr>
          <w:rFonts w:eastAsia="KaiTi"/>
          <w:i/>
          <w:lang w:eastAsia="zh-TW"/>
        </w:rPr>
        <w:t>The</w:t>
      </w:r>
      <w:proofErr w:type="gramEnd"/>
      <w:r w:rsidRPr="00E25C7E">
        <w:rPr>
          <w:rFonts w:eastAsia="KaiTi"/>
          <w:i/>
          <w:lang w:eastAsia="zh-TW"/>
        </w:rPr>
        <w:t xml:space="preserve"> Poetics of Sovereignty: On Emperor </w:t>
      </w:r>
      <w:proofErr w:type="spellStart"/>
      <w:r w:rsidRPr="00E25C7E">
        <w:rPr>
          <w:rFonts w:eastAsia="KaiTi"/>
          <w:i/>
          <w:lang w:eastAsia="zh-TW"/>
        </w:rPr>
        <w:t>Taizong</w:t>
      </w:r>
      <w:proofErr w:type="spellEnd"/>
      <w:r w:rsidRPr="00E25C7E">
        <w:rPr>
          <w:rFonts w:eastAsia="KaiTi"/>
          <w:i/>
          <w:lang w:eastAsia="zh-TW"/>
        </w:rPr>
        <w:t xml:space="preserve"> of the Tang Dynasty</w:t>
      </w:r>
      <w:r w:rsidRPr="00E25C7E">
        <w:rPr>
          <w:rFonts w:eastAsia="KaiTi"/>
          <w:lang w:eastAsia="zh-TW"/>
        </w:rPr>
        <w:t xml:space="preserve">. Cambridge, MA: Harvard Asia Center, 2011). </w:t>
      </w:r>
      <w:r w:rsidRPr="00E25C7E">
        <w:rPr>
          <w:rFonts w:eastAsia="KaiTi"/>
          <w:i/>
        </w:rPr>
        <w:t xml:space="preserve">Bulletin of the Institute of Chinese Literature and Philosophy Academia </w:t>
      </w:r>
      <w:proofErr w:type="spellStart"/>
      <w:r w:rsidRPr="00E25C7E">
        <w:rPr>
          <w:rFonts w:eastAsia="KaiTi"/>
          <w:i/>
        </w:rPr>
        <w:t>Sinica</w:t>
      </w:r>
      <w:proofErr w:type="spellEnd"/>
      <w:r w:rsidRPr="00E25C7E">
        <w:rPr>
          <w:rFonts w:eastAsia="KaiTi"/>
          <w:i/>
        </w:rPr>
        <w:t xml:space="preserve"> </w:t>
      </w:r>
      <w:r w:rsidRPr="00E25C7E">
        <w:rPr>
          <w:rFonts w:eastAsia="KaiTi"/>
        </w:rPr>
        <w:t>中國文哲研究集刊</w:t>
      </w:r>
      <w:r w:rsidRPr="00E25C7E">
        <w:rPr>
          <w:rFonts w:eastAsia="KaiTi"/>
        </w:rPr>
        <w:t>, No. 38 (March 2011): 299-305.</w:t>
      </w:r>
    </w:p>
    <w:p w:rsidR="007A438D" w:rsidRPr="00E25C7E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eastAsia="KaiTi"/>
          <w:szCs w:val="24"/>
          <w:lang w:eastAsia="zh-TW"/>
        </w:rPr>
      </w:pPr>
      <w:proofErr w:type="spellStart"/>
      <w:r w:rsidRPr="00E25C7E">
        <w:rPr>
          <w:rFonts w:eastAsia="KaiTi"/>
          <w:szCs w:val="24"/>
        </w:rPr>
        <w:t>Zong</w:t>
      </w:r>
      <w:proofErr w:type="spellEnd"/>
      <w:r w:rsidRPr="00E25C7E">
        <w:rPr>
          <w:rFonts w:eastAsia="KaiTi"/>
          <w:szCs w:val="24"/>
        </w:rPr>
        <w:t xml:space="preserve">-qi </w:t>
      </w:r>
      <w:proofErr w:type="spellStart"/>
      <w:proofErr w:type="gramStart"/>
      <w:r w:rsidRPr="00E25C7E">
        <w:rPr>
          <w:rFonts w:eastAsia="KaiTi"/>
          <w:szCs w:val="24"/>
        </w:rPr>
        <w:t>Cai</w:t>
      </w:r>
      <w:proofErr w:type="spellEnd"/>
      <w:proofErr w:type="gramEnd"/>
      <w:r w:rsidRPr="00E25C7E">
        <w:rPr>
          <w:rFonts w:eastAsia="KaiTi"/>
          <w:szCs w:val="24"/>
        </w:rPr>
        <w:t xml:space="preserve">, ed., </w:t>
      </w:r>
      <w:r w:rsidRPr="00E25C7E">
        <w:rPr>
          <w:rFonts w:eastAsia="KaiTi"/>
          <w:i/>
          <w:szCs w:val="24"/>
        </w:rPr>
        <w:t>Chinese Aesthetics:</w:t>
      </w:r>
      <w:r w:rsidRPr="00E25C7E">
        <w:rPr>
          <w:rFonts w:eastAsia="KaiTi"/>
          <w:szCs w:val="24"/>
        </w:rPr>
        <w:t xml:space="preserve"> </w:t>
      </w:r>
      <w:r w:rsidRPr="00E25C7E">
        <w:rPr>
          <w:rFonts w:eastAsia="KaiTi"/>
          <w:i/>
        </w:rPr>
        <w:t>The Ordering of Literature, the Arts, and the Universe in the Six Dynasties</w:t>
      </w:r>
      <w:r w:rsidRPr="00E25C7E">
        <w:rPr>
          <w:rFonts w:eastAsia="KaiTi"/>
        </w:rPr>
        <w:t xml:space="preserve"> (Hawaii: University of Hawaii Press, 2004)</w:t>
      </w:r>
      <w:r w:rsidRPr="00E25C7E">
        <w:rPr>
          <w:rFonts w:eastAsia="KaiTi"/>
          <w:szCs w:val="24"/>
        </w:rPr>
        <w:t xml:space="preserve">. </w:t>
      </w:r>
      <w:r w:rsidRPr="00E25C7E">
        <w:rPr>
          <w:rFonts w:eastAsia="KaiTi"/>
          <w:i/>
          <w:szCs w:val="24"/>
        </w:rPr>
        <w:t>China Review International</w:t>
      </w:r>
      <w:r w:rsidRPr="00E25C7E">
        <w:rPr>
          <w:rFonts w:eastAsia="KaiTi"/>
        </w:rPr>
        <w:t xml:space="preserve"> 12.1 (Spring 2005): 62-67</w:t>
      </w:r>
      <w:r w:rsidRPr="00E25C7E">
        <w:rPr>
          <w:rFonts w:eastAsia="KaiTi"/>
          <w:szCs w:val="24"/>
        </w:rPr>
        <w:t xml:space="preserve">. </w:t>
      </w:r>
    </w:p>
    <w:p w:rsidR="007A438D" w:rsidRPr="002D394B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eastAsia="KaiTi"/>
          <w:szCs w:val="24"/>
          <w:lang w:eastAsia="zh-TW"/>
        </w:rPr>
      </w:pPr>
      <w:r w:rsidRPr="00E25C7E">
        <w:rPr>
          <w:rFonts w:eastAsia="KaiTi"/>
          <w:szCs w:val="24"/>
        </w:rPr>
        <w:t xml:space="preserve">David R. Knechtges and Paul W. Kroll, eds., </w:t>
      </w:r>
      <w:r w:rsidRPr="00E25C7E">
        <w:rPr>
          <w:rFonts w:eastAsia="KaiTi"/>
          <w:i/>
        </w:rPr>
        <w:t>Studies in Early Medieval Chinese Literature and Cultural History: In</w:t>
      </w:r>
      <w:r w:rsidRPr="002D394B">
        <w:rPr>
          <w:rFonts w:eastAsia="KaiTi"/>
          <w:i/>
        </w:rPr>
        <w:t xml:space="preserve"> Honor of Richard B. Mather and Donald </w:t>
      </w:r>
      <w:proofErr w:type="spellStart"/>
      <w:r w:rsidRPr="002D394B">
        <w:rPr>
          <w:rFonts w:eastAsia="KaiTi"/>
          <w:i/>
        </w:rPr>
        <w:t>Holzman</w:t>
      </w:r>
      <w:proofErr w:type="spellEnd"/>
      <w:r w:rsidRPr="002D394B">
        <w:rPr>
          <w:rFonts w:eastAsia="KaiTi"/>
        </w:rPr>
        <w:t xml:space="preserve">. Provo, Utah: </w:t>
      </w:r>
      <w:proofErr w:type="spellStart"/>
      <w:r w:rsidRPr="002D394B">
        <w:rPr>
          <w:rFonts w:eastAsia="KaiTi"/>
        </w:rPr>
        <w:t>T’ang</w:t>
      </w:r>
      <w:proofErr w:type="spellEnd"/>
      <w:r w:rsidRPr="002D394B">
        <w:rPr>
          <w:rFonts w:eastAsia="KaiTi"/>
        </w:rPr>
        <w:t xml:space="preserve"> Studies Society, 2003.</w:t>
      </w:r>
      <w:r w:rsidRPr="002D394B">
        <w:rPr>
          <w:rFonts w:eastAsia="KaiTi"/>
          <w:szCs w:val="24"/>
        </w:rPr>
        <w:t xml:space="preserve"> </w:t>
      </w:r>
      <w:r w:rsidRPr="002D394B">
        <w:rPr>
          <w:rFonts w:eastAsia="KaiTi"/>
          <w:i/>
          <w:szCs w:val="24"/>
        </w:rPr>
        <w:t>Journal of Asian Studies</w:t>
      </w:r>
      <w:r w:rsidRP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</w:rPr>
        <w:t xml:space="preserve">64.3 (August 2005): 719-20. </w:t>
      </w:r>
    </w:p>
    <w:p w:rsidR="007A438D" w:rsidRPr="002D394B" w:rsidRDefault="007A438D" w:rsidP="00EF4ABF">
      <w:pPr>
        <w:tabs>
          <w:tab w:val="left" w:pos="2160"/>
        </w:tabs>
        <w:ind w:left="720"/>
        <w:rPr>
          <w:rFonts w:eastAsia="KaiTi"/>
          <w:b/>
          <w:szCs w:val="24"/>
          <w:u w:val="single"/>
          <w:lang w:eastAsia="zh-TW"/>
        </w:rPr>
      </w:pPr>
    </w:p>
    <w:p w:rsidR="007A438D" w:rsidRPr="002D394B" w:rsidRDefault="007A438D" w:rsidP="007A438D">
      <w:pPr>
        <w:spacing w:after="60"/>
        <w:rPr>
          <w:rFonts w:eastAsia="KaiTi"/>
          <w:b/>
          <w:szCs w:val="24"/>
          <w:u w:val="single"/>
        </w:rPr>
      </w:pPr>
      <w:r w:rsidRPr="002D394B">
        <w:rPr>
          <w:rFonts w:eastAsia="KaiTi"/>
          <w:b/>
          <w:szCs w:val="24"/>
          <w:u w:val="single"/>
        </w:rPr>
        <w:lastRenderedPageBreak/>
        <w:t xml:space="preserve">Translations into English </w:t>
      </w:r>
    </w:p>
    <w:p w:rsidR="007A438D" w:rsidRPr="002D394B" w:rsidRDefault="007A438D" w:rsidP="007A438D">
      <w:pPr>
        <w:numPr>
          <w:ilvl w:val="0"/>
          <w:numId w:val="3"/>
        </w:numPr>
        <w:rPr>
          <w:rFonts w:eastAsia="KaiTi"/>
        </w:rPr>
      </w:pPr>
      <w:r w:rsidRPr="002D394B">
        <w:rPr>
          <w:rFonts w:eastAsia="KaiTi"/>
        </w:rPr>
        <w:t xml:space="preserve">Translation, with notes, of Zhang </w:t>
      </w:r>
      <w:proofErr w:type="spellStart"/>
      <w:r w:rsidRPr="002D394B">
        <w:rPr>
          <w:rFonts w:eastAsia="KaiTi"/>
        </w:rPr>
        <w:t>Zhupo’s</w:t>
      </w:r>
      <w:proofErr w:type="spellEnd"/>
      <w:r w:rsidRPr="002D394B">
        <w:rPr>
          <w:rFonts w:eastAsia="KaiTi"/>
        </w:rPr>
        <w:t xml:space="preserve"> (1670-1698) commentary on Chapter </w:t>
      </w:r>
    </w:p>
    <w:p w:rsidR="007A438D" w:rsidRPr="002D394B" w:rsidRDefault="007A438D" w:rsidP="007A438D">
      <w:pPr>
        <w:ind w:left="720"/>
        <w:rPr>
          <w:rFonts w:eastAsia="KaiTi"/>
        </w:rPr>
      </w:pPr>
      <w:r w:rsidRPr="002D394B">
        <w:rPr>
          <w:rFonts w:eastAsia="KaiTi"/>
        </w:rPr>
        <w:t xml:space="preserve">One of </w:t>
      </w:r>
      <w:proofErr w:type="gramStart"/>
      <w:r w:rsidRPr="002D394B">
        <w:rPr>
          <w:rFonts w:eastAsia="KaiTi"/>
          <w:i/>
        </w:rPr>
        <w:t>The</w:t>
      </w:r>
      <w:proofErr w:type="gramEnd"/>
      <w:r w:rsidRPr="002D394B">
        <w:rPr>
          <w:rFonts w:eastAsia="KaiTi"/>
          <w:i/>
        </w:rPr>
        <w:t xml:space="preserve"> Plum in the Golden Vase</w:t>
      </w:r>
      <w:r w:rsidRPr="002D394B">
        <w:rPr>
          <w:rFonts w:eastAsia="KaiTi"/>
        </w:rPr>
        <w:t xml:space="preserve">. In </w:t>
      </w:r>
      <w:r w:rsidRPr="002D394B">
        <w:rPr>
          <w:rFonts w:eastAsia="KaiTi"/>
          <w:i/>
        </w:rPr>
        <w:t>Renditions</w:t>
      </w:r>
      <w:r w:rsidRPr="002D394B">
        <w:rPr>
          <w:rFonts w:eastAsia="KaiTi"/>
        </w:rPr>
        <w:t xml:space="preserve">, Nos. 81 &amp; 82, </w:t>
      </w:r>
      <w:proofErr w:type="gramStart"/>
      <w:r w:rsidRPr="002D394B">
        <w:rPr>
          <w:rFonts w:eastAsia="KaiTi"/>
        </w:rPr>
        <w:t>Spring</w:t>
      </w:r>
      <w:proofErr w:type="gramEnd"/>
      <w:r w:rsidRPr="002D394B">
        <w:rPr>
          <w:rFonts w:eastAsia="KaiTi"/>
        </w:rPr>
        <w:t xml:space="preserve"> and Autumn 2014: 29-84.</w:t>
      </w:r>
    </w:p>
    <w:p w:rsidR="007A438D" w:rsidRPr="002D394B" w:rsidRDefault="007A438D" w:rsidP="007A438D">
      <w:pPr>
        <w:numPr>
          <w:ilvl w:val="0"/>
          <w:numId w:val="2"/>
        </w:numPr>
        <w:spacing w:after="60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“A Discourse on Literature.” An annotated translation of </w:t>
      </w:r>
      <w:proofErr w:type="spellStart"/>
      <w:r w:rsidRPr="002D394B">
        <w:rPr>
          <w:rFonts w:eastAsia="KaiTi"/>
          <w:i/>
          <w:szCs w:val="24"/>
        </w:rPr>
        <w:t>Dianlun</w:t>
      </w:r>
      <w:proofErr w:type="spellEnd"/>
      <w:r w:rsidRPr="002D394B">
        <w:rPr>
          <w:rFonts w:eastAsia="KaiTi"/>
          <w:szCs w:val="24"/>
        </w:rPr>
        <w:t xml:space="preserve"> </w:t>
      </w:r>
      <w:proofErr w:type="spellStart"/>
      <w:r w:rsidRPr="002D394B">
        <w:rPr>
          <w:rFonts w:eastAsia="KaiTi"/>
          <w:i/>
          <w:szCs w:val="24"/>
        </w:rPr>
        <w:t>lunwen</w:t>
      </w:r>
      <w:proofErr w:type="spellEnd"/>
      <w:r w:rsidRP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</w:rPr>
        <w:t xml:space="preserve">by Cao Pi (187-226). In </w:t>
      </w:r>
      <w:r w:rsidRPr="002D394B">
        <w:rPr>
          <w:rFonts w:eastAsia="KaiTi"/>
          <w:i/>
          <w:szCs w:val="24"/>
        </w:rPr>
        <w:t>Hawai’i Reader of Traditional Chinese Culture</w:t>
      </w:r>
      <w:r w:rsidRPr="002D394B">
        <w:rPr>
          <w:rFonts w:eastAsia="KaiTi"/>
          <w:szCs w:val="24"/>
        </w:rPr>
        <w:t>. Honolulu: University of Hawai’i Press, 2005.</w:t>
      </w:r>
    </w:p>
    <w:p w:rsidR="007A438D" w:rsidRPr="002D394B" w:rsidRDefault="007A438D" w:rsidP="007A438D">
      <w:pPr>
        <w:numPr>
          <w:ilvl w:val="0"/>
          <w:numId w:val="2"/>
        </w:numPr>
        <w:spacing w:after="60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Poems by contemporary Chinese poets </w:t>
      </w:r>
      <w:proofErr w:type="spellStart"/>
      <w:r w:rsidRPr="002D394B">
        <w:rPr>
          <w:rFonts w:eastAsia="KaiTi"/>
          <w:szCs w:val="24"/>
        </w:rPr>
        <w:t>Bei</w:t>
      </w:r>
      <w:proofErr w:type="spellEnd"/>
      <w:r w:rsidRPr="002D394B">
        <w:rPr>
          <w:rFonts w:eastAsia="KaiTi"/>
          <w:szCs w:val="24"/>
        </w:rPr>
        <w:t xml:space="preserve"> Dao, Liu </w:t>
      </w:r>
      <w:proofErr w:type="spellStart"/>
      <w:r w:rsidRPr="002D394B">
        <w:rPr>
          <w:rFonts w:eastAsia="KaiTi"/>
          <w:szCs w:val="24"/>
        </w:rPr>
        <w:t>Zhanqiu</w:t>
      </w:r>
      <w:proofErr w:type="spellEnd"/>
      <w:r w:rsidRPr="002D394B">
        <w:rPr>
          <w:rFonts w:eastAsia="KaiTi"/>
          <w:szCs w:val="24"/>
        </w:rPr>
        <w:t xml:space="preserve">, Luo </w:t>
      </w:r>
      <w:proofErr w:type="spellStart"/>
      <w:r w:rsidRPr="002D394B">
        <w:rPr>
          <w:rFonts w:eastAsia="KaiTi"/>
          <w:szCs w:val="24"/>
        </w:rPr>
        <w:t>Yihe</w:t>
      </w:r>
      <w:proofErr w:type="spellEnd"/>
      <w:r w:rsidRPr="002D394B">
        <w:rPr>
          <w:rFonts w:eastAsia="KaiTi"/>
          <w:szCs w:val="24"/>
        </w:rPr>
        <w:t xml:space="preserve">, Zhang </w:t>
      </w:r>
      <w:proofErr w:type="spellStart"/>
      <w:r w:rsidRPr="002D394B">
        <w:rPr>
          <w:rFonts w:eastAsia="KaiTi"/>
          <w:szCs w:val="24"/>
        </w:rPr>
        <w:t>Xiaojian</w:t>
      </w:r>
      <w:proofErr w:type="spellEnd"/>
      <w:r w:rsidRPr="002D394B">
        <w:rPr>
          <w:rFonts w:eastAsia="KaiTi"/>
          <w:szCs w:val="24"/>
        </w:rPr>
        <w:t xml:space="preserve">, and Huang </w:t>
      </w:r>
      <w:proofErr w:type="spellStart"/>
      <w:r w:rsidRPr="002D394B">
        <w:rPr>
          <w:rFonts w:eastAsia="KaiTi"/>
          <w:szCs w:val="24"/>
        </w:rPr>
        <w:t>Yunte</w:t>
      </w:r>
      <w:proofErr w:type="spellEnd"/>
      <w:r w:rsidRPr="002D394B">
        <w:rPr>
          <w:rFonts w:eastAsia="KaiTi"/>
          <w:szCs w:val="24"/>
        </w:rPr>
        <w:t xml:space="preserve">. </w:t>
      </w:r>
      <w:r w:rsidRPr="002D394B">
        <w:rPr>
          <w:rFonts w:eastAsia="KaiTi"/>
          <w:i/>
          <w:szCs w:val="24"/>
        </w:rPr>
        <w:t>Prairie Schooner</w:t>
      </w:r>
      <w:r w:rsidRPr="002D394B">
        <w:rPr>
          <w:rFonts w:eastAsia="KaiTi"/>
          <w:szCs w:val="24"/>
        </w:rPr>
        <w:t xml:space="preserve">.  65.2 (1991). Lincoln, Nebraska. </w:t>
      </w:r>
    </w:p>
    <w:p w:rsidR="007A438D" w:rsidRPr="002D394B" w:rsidRDefault="007A438D" w:rsidP="007A438D">
      <w:pPr>
        <w:spacing w:after="60"/>
        <w:rPr>
          <w:rFonts w:eastAsia="KaiTi"/>
          <w:b/>
          <w:szCs w:val="24"/>
          <w:u w:val="single"/>
        </w:rPr>
      </w:pPr>
    </w:p>
    <w:p w:rsidR="007A438D" w:rsidRPr="002D394B" w:rsidRDefault="007A438D" w:rsidP="007A438D">
      <w:pPr>
        <w:spacing w:after="60"/>
        <w:rPr>
          <w:rFonts w:eastAsia="KaiTi"/>
          <w:b/>
          <w:szCs w:val="24"/>
          <w:u w:val="single"/>
        </w:rPr>
      </w:pPr>
      <w:r w:rsidRPr="002D394B">
        <w:rPr>
          <w:rFonts w:eastAsia="KaiTi"/>
          <w:b/>
          <w:szCs w:val="24"/>
          <w:u w:val="single"/>
        </w:rPr>
        <w:t>Translations into Chinese</w:t>
      </w:r>
    </w:p>
    <w:p w:rsidR="007A438D" w:rsidRPr="002D394B" w:rsidRDefault="007A438D" w:rsidP="007A438D">
      <w:pPr>
        <w:numPr>
          <w:ilvl w:val="0"/>
          <w:numId w:val="1"/>
        </w:numPr>
        <w:spacing w:after="60"/>
        <w:rPr>
          <w:rFonts w:eastAsia="KaiTi"/>
          <w:i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 xml:space="preserve">Co-translated: </w:t>
      </w:r>
      <w:proofErr w:type="gramStart"/>
      <w:r w:rsidRPr="002D394B">
        <w:rPr>
          <w:rFonts w:eastAsia="KaiTi"/>
          <w:szCs w:val="24"/>
          <w:lang w:eastAsia="zh-TW"/>
        </w:rPr>
        <w:t>中國早期古典詩歌的生成</w:t>
      </w:r>
      <w:r w:rsidRPr="002D394B">
        <w:rPr>
          <w:rFonts w:eastAsia="KaiTi"/>
          <w:szCs w:val="24"/>
          <w:lang w:eastAsia="zh-TW"/>
        </w:rPr>
        <w:t>(</w:t>
      </w:r>
      <w:proofErr w:type="gramEnd"/>
      <w:r w:rsidRPr="002D394B">
        <w:rPr>
          <w:rFonts w:eastAsia="KaiTi"/>
          <w:i/>
          <w:szCs w:val="24"/>
          <w:lang w:eastAsia="zh-TW"/>
        </w:rPr>
        <w:t>The Making of Early Classical Chinese Poetry</w:t>
      </w:r>
      <w:r w:rsidRPr="002D394B">
        <w:rPr>
          <w:rFonts w:eastAsia="KaiTi"/>
          <w:szCs w:val="24"/>
          <w:lang w:eastAsia="zh-TW"/>
        </w:rPr>
        <w:t xml:space="preserve"> by Stephen Owen). Beijing: Joint Publishing, 2012. </w:t>
      </w:r>
    </w:p>
    <w:p w:rsidR="007A438D" w:rsidRPr="002D394B" w:rsidRDefault="007A438D" w:rsidP="007A438D">
      <w:pPr>
        <w:numPr>
          <w:ilvl w:val="0"/>
          <w:numId w:val="1"/>
        </w:numPr>
        <w:spacing w:after="60"/>
        <w:rPr>
          <w:rFonts w:eastAsia="KaiTi"/>
          <w:i/>
          <w:szCs w:val="24"/>
          <w:lang w:eastAsia="zh-TW"/>
        </w:rPr>
      </w:pPr>
      <w:r w:rsidRPr="002D394B">
        <w:rPr>
          <w:rFonts w:eastAsia="KaiTi"/>
          <w:szCs w:val="24"/>
          <w:lang w:eastAsia="zh-TW"/>
        </w:rPr>
        <w:t>他山的石頭記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宇文所安自選集</w:t>
      </w:r>
      <w:r w:rsidRPr="002D394B">
        <w:rPr>
          <w:rFonts w:eastAsia="KaiTi"/>
          <w:szCs w:val="24"/>
          <w:lang w:eastAsia="zh-TW"/>
        </w:rPr>
        <w:t xml:space="preserve"> (</w:t>
      </w:r>
      <w:r w:rsidRPr="002D394B">
        <w:rPr>
          <w:rFonts w:eastAsia="KaiTi"/>
          <w:i/>
          <w:szCs w:val="24"/>
        </w:rPr>
        <w:t>Selected Essays of Stephen Owen</w:t>
      </w:r>
      <w:r w:rsidRPr="002D394B">
        <w:rPr>
          <w:rFonts w:eastAsia="KaiTi"/>
          <w:szCs w:val="24"/>
          <w:lang w:eastAsia="zh-TW"/>
        </w:rPr>
        <w:t>).</w:t>
      </w:r>
      <w:r w:rsidRPr="002D394B">
        <w:rPr>
          <w:rFonts w:eastAsia="KaiTi"/>
          <w:szCs w:val="24"/>
        </w:rPr>
        <w:t xml:space="preserve"> Nanjing: Jiangsu </w:t>
      </w:r>
      <w:proofErr w:type="spellStart"/>
      <w:r w:rsidRPr="002D394B">
        <w:rPr>
          <w:rFonts w:eastAsia="KaiTi"/>
          <w:szCs w:val="24"/>
        </w:rPr>
        <w:t>renmin</w:t>
      </w:r>
      <w:proofErr w:type="spellEnd"/>
      <w:r w:rsidRPr="002D394B">
        <w:rPr>
          <w:rFonts w:eastAsia="KaiTi"/>
          <w:szCs w:val="24"/>
        </w:rPr>
        <w:t xml:space="preserve"> </w:t>
      </w:r>
      <w:proofErr w:type="spellStart"/>
      <w:r w:rsidRPr="002D394B">
        <w:rPr>
          <w:rFonts w:eastAsia="KaiTi"/>
          <w:szCs w:val="24"/>
        </w:rPr>
        <w:t>chubanshe</w:t>
      </w:r>
      <w:proofErr w:type="spellEnd"/>
      <w:r w:rsidRPr="002D394B">
        <w:rPr>
          <w:rFonts w:eastAsia="KaiTi"/>
          <w:szCs w:val="24"/>
        </w:rPr>
        <w:t>, 2003.</w:t>
      </w:r>
    </w:p>
    <w:p w:rsidR="007A438D" w:rsidRPr="002D394B" w:rsidRDefault="007A438D" w:rsidP="007A438D">
      <w:pPr>
        <w:numPr>
          <w:ilvl w:val="0"/>
          <w:numId w:val="1"/>
        </w:numPr>
        <w:spacing w:after="60"/>
        <w:rPr>
          <w:rFonts w:eastAsia="KaiTi"/>
          <w:szCs w:val="24"/>
          <w:u w:val="single"/>
          <w:lang w:eastAsia="zh-TW"/>
        </w:rPr>
      </w:pPr>
      <w:r w:rsidRPr="002D394B">
        <w:rPr>
          <w:rFonts w:eastAsia="KaiTi"/>
          <w:szCs w:val="24"/>
          <w:lang w:eastAsia="zh-TW"/>
        </w:rPr>
        <w:t>後現代主義與大眾文化</w:t>
      </w:r>
      <w:r w:rsidRPr="002D394B">
        <w:rPr>
          <w:rFonts w:eastAsia="KaiTi"/>
          <w:szCs w:val="24"/>
          <w:lang w:eastAsia="zh-TW"/>
        </w:rPr>
        <w:t xml:space="preserve"> (</w:t>
      </w:r>
      <w:r w:rsidRPr="002D394B">
        <w:rPr>
          <w:rFonts w:eastAsia="KaiTi"/>
          <w:i/>
          <w:szCs w:val="24"/>
        </w:rPr>
        <w:t xml:space="preserve">Postmodernism and Popular Culture </w:t>
      </w:r>
      <w:r w:rsidRPr="002D394B">
        <w:rPr>
          <w:rFonts w:eastAsia="KaiTi"/>
          <w:szCs w:val="24"/>
        </w:rPr>
        <w:t xml:space="preserve">by Angela </w:t>
      </w:r>
      <w:proofErr w:type="spellStart"/>
      <w:r w:rsidRPr="002D394B">
        <w:rPr>
          <w:rFonts w:eastAsia="KaiTi"/>
          <w:szCs w:val="24"/>
        </w:rPr>
        <w:t>McRobbie</w:t>
      </w:r>
      <w:proofErr w:type="spellEnd"/>
      <w:r w:rsidRPr="002D394B">
        <w:rPr>
          <w:rFonts w:eastAsia="KaiTi"/>
          <w:szCs w:val="24"/>
        </w:rPr>
        <w:t xml:space="preserve">). Beijing: </w:t>
      </w:r>
      <w:proofErr w:type="spellStart"/>
      <w:r w:rsidRPr="002D394B">
        <w:rPr>
          <w:rFonts w:eastAsia="KaiTi"/>
          <w:szCs w:val="24"/>
        </w:rPr>
        <w:t>Zhongyang</w:t>
      </w:r>
      <w:proofErr w:type="spellEnd"/>
      <w:r w:rsidRPr="002D394B">
        <w:rPr>
          <w:rFonts w:eastAsia="KaiTi"/>
          <w:szCs w:val="24"/>
        </w:rPr>
        <w:t xml:space="preserve"> </w:t>
      </w:r>
      <w:proofErr w:type="spellStart"/>
      <w:r w:rsidRPr="002D394B">
        <w:rPr>
          <w:rFonts w:eastAsia="KaiTi"/>
          <w:szCs w:val="24"/>
        </w:rPr>
        <w:t>bianyi</w:t>
      </w:r>
      <w:proofErr w:type="spellEnd"/>
      <w:r w:rsidRPr="002D394B">
        <w:rPr>
          <w:rFonts w:eastAsia="KaiTi"/>
          <w:szCs w:val="24"/>
        </w:rPr>
        <w:t xml:space="preserve"> </w:t>
      </w:r>
      <w:proofErr w:type="spellStart"/>
      <w:r w:rsidRPr="002D394B">
        <w:rPr>
          <w:rFonts w:eastAsia="KaiTi"/>
          <w:szCs w:val="24"/>
        </w:rPr>
        <w:t>chubanshe</w:t>
      </w:r>
      <w:proofErr w:type="spellEnd"/>
      <w:r w:rsidRPr="002D394B">
        <w:rPr>
          <w:rFonts w:eastAsia="KaiTi"/>
          <w:szCs w:val="24"/>
        </w:rPr>
        <w:t>, 2001.</w:t>
      </w:r>
    </w:p>
    <w:p w:rsidR="007A438D" w:rsidRPr="002D394B" w:rsidRDefault="007A438D" w:rsidP="007A438D">
      <w:pPr>
        <w:numPr>
          <w:ilvl w:val="0"/>
          <w:numId w:val="1"/>
        </w:numPr>
        <w:spacing w:after="60"/>
        <w:rPr>
          <w:rFonts w:eastAsia="KaiTi"/>
          <w:szCs w:val="24"/>
          <w:u w:val="single"/>
          <w:lang w:eastAsia="zh-TW"/>
        </w:rPr>
      </w:pPr>
      <w:r w:rsidRPr="002D394B">
        <w:rPr>
          <w:rFonts w:eastAsia="KaiTi"/>
          <w:szCs w:val="24"/>
          <w:lang w:eastAsia="zh-TW"/>
        </w:rPr>
        <w:t xml:space="preserve">Co-translated: </w:t>
      </w:r>
      <w:r w:rsidRPr="002D394B">
        <w:rPr>
          <w:rFonts w:eastAsia="KaiTi"/>
          <w:szCs w:val="24"/>
          <w:lang w:eastAsia="zh-TW"/>
        </w:rPr>
        <w:t>毛主席的孩子們</w:t>
      </w:r>
      <w:r w:rsidRPr="002D394B">
        <w:rPr>
          <w:rFonts w:eastAsia="KaiTi"/>
          <w:szCs w:val="24"/>
          <w:lang w:eastAsia="zh-TW"/>
        </w:rPr>
        <w:t xml:space="preserve">: </w:t>
      </w:r>
      <w:r w:rsidRPr="002D394B">
        <w:rPr>
          <w:rFonts w:eastAsia="KaiTi"/>
          <w:szCs w:val="24"/>
          <w:lang w:eastAsia="zh-TW"/>
        </w:rPr>
        <w:t>紅衛兵一代的成長與經歷</w:t>
      </w:r>
      <w:r w:rsidRPr="002D394B">
        <w:rPr>
          <w:rFonts w:eastAsia="KaiTi"/>
          <w:szCs w:val="24"/>
          <w:lang w:eastAsia="zh-TW"/>
        </w:rPr>
        <w:t xml:space="preserve"> (</w:t>
      </w:r>
      <w:r w:rsidRPr="002D394B">
        <w:rPr>
          <w:rFonts w:eastAsia="KaiTi"/>
          <w:i/>
          <w:szCs w:val="24"/>
        </w:rPr>
        <w:t>Children of Mao: Personality Development and Political Activism in the Red Guard Generation</w:t>
      </w:r>
      <w:r w:rsidRPr="002D394B">
        <w:rPr>
          <w:rFonts w:eastAsia="KaiTi"/>
          <w:szCs w:val="24"/>
        </w:rPr>
        <w:t xml:space="preserve"> by Anita Chan). Tianjin: </w:t>
      </w:r>
      <w:proofErr w:type="spellStart"/>
      <w:r w:rsidRPr="002D394B">
        <w:rPr>
          <w:rFonts w:eastAsia="KaiTi"/>
          <w:szCs w:val="24"/>
        </w:rPr>
        <w:t>Bohaiwan</w:t>
      </w:r>
      <w:proofErr w:type="spellEnd"/>
      <w:r w:rsidRPr="002D394B">
        <w:rPr>
          <w:rFonts w:eastAsia="KaiTi"/>
          <w:szCs w:val="24"/>
        </w:rPr>
        <w:t xml:space="preserve"> </w:t>
      </w:r>
      <w:proofErr w:type="spellStart"/>
      <w:r w:rsidRPr="002D394B">
        <w:rPr>
          <w:rFonts w:eastAsia="KaiTi"/>
          <w:szCs w:val="24"/>
        </w:rPr>
        <w:t>chubangonsi</w:t>
      </w:r>
      <w:proofErr w:type="spellEnd"/>
      <w:r w:rsidRPr="002D394B">
        <w:rPr>
          <w:rFonts w:eastAsia="KaiTi"/>
          <w:szCs w:val="24"/>
        </w:rPr>
        <w:t>, 1988.</w:t>
      </w:r>
    </w:p>
    <w:p w:rsidR="007A438D" w:rsidRPr="002D394B" w:rsidRDefault="007A438D" w:rsidP="007A438D">
      <w:pPr>
        <w:spacing w:after="60"/>
        <w:rPr>
          <w:rFonts w:eastAsia="KaiTi"/>
          <w:szCs w:val="24"/>
        </w:rPr>
      </w:pPr>
    </w:p>
    <w:p w:rsidR="007A438D" w:rsidRPr="002D394B" w:rsidRDefault="007A438D" w:rsidP="007A438D">
      <w:pPr>
        <w:rPr>
          <w:rFonts w:eastAsia="KaiTi"/>
          <w:b/>
          <w:i/>
          <w:sz w:val="28"/>
          <w:szCs w:val="28"/>
        </w:rPr>
      </w:pPr>
      <w:r w:rsidRPr="002D394B">
        <w:rPr>
          <w:rFonts w:eastAsia="KaiTi"/>
          <w:b/>
          <w:sz w:val="28"/>
          <w:szCs w:val="28"/>
        </w:rPr>
        <w:t>Awards and Fellowships</w:t>
      </w:r>
    </w:p>
    <w:p w:rsidR="007A438D" w:rsidRPr="002D394B" w:rsidRDefault="007A438D" w:rsidP="007A438D">
      <w:pPr>
        <w:spacing w:line="280" w:lineRule="exact"/>
        <w:ind w:left="1440" w:hanging="1440"/>
        <w:rPr>
          <w:rFonts w:eastAsia="KaiTi"/>
          <w:szCs w:val="24"/>
        </w:rPr>
      </w:pPr>
      <w:r w:rsidRPr="002D394B">
        <w:rPr>
          <w:rFonts w:eastAsia="KaiTi"/>
          <w:szCs w:val="24"/>
        </w:rPr>
        <w:t>2016</w:t>
      </w:r>
      <w:r w:rsidRPr="002D394B">
        <w:rPr>
          <w:rFonts w:eastAsia="KaiTi"/>
          <w:szCs w:val="24"/>
        </w:rPr>
        <w:tab/>
        <w:t xml:space="preserve">Inaugural Patrick D. </w:t>
      </w:r>
      <w:proofErr w:type="spellStart"/>
      <w:r w:rsidRPr="002D394B">
        <w:rPr>
          <w:rFonts w:eastAsia="KaiTi"/>
          <w:szCs w:val="24"/>
        </w:rPr>
        <w:t>Hanan</w:t>
      </w:r>
      <w:proofErr w:type="spellEnd"/>
      <w:r w:rsidRPr="002D394B">
        <w:rPr>
          <w:rFonts w:eastAsia="KaiTi"/>
          <w:szCs w:val="24"/>
        </w:rPr>
        <w:t xml:space="preserve"> </w:t>
      </w:r>
      <w:r w:rsidR="008B3F47" w:rsidRPr="002D394B">
        <w:rPr>
          <w:rFonts w:eastAsia="KaiTi"/>
          <w:szCs w:val="24"/>
        </w:rPr>
        <w:t xml:space="preserve">Book </w:t>
      </w:r>
      <w:r w:rsidRPr="002D394B">
        <w:rPr>
          <w:rFonts w:eastAsia="KaiTi"/>
          <w:szCs w:val="24"/>
        </w:rPr>
        <w:t>Prize</w:t>
      </w:r>
      <w:r w:rsidR="008B3F47" w:rsidRPr="002D394B">
        <w:rPr>
          <w:rFonts w:eastAsia="KaiTi"/>
          <w:szCs w:val="24"/>
        </w:rPr>
        <w:t xml:space="preserve"> for Translation</w:t>
      </w:r>
    </w:p>
    <w:p w:rsidR="007A438D" w:rsidRPr="002D394B" w:rsidRDefault="007A438D" w:rsidP="007A438D">
      <w:pPr>
        <w:spacing w:line="280" w:lineRule="exact"/>
        <w:ind w:left="1440" w:hanging="1440"/>
        <w:rPr>
          <w:rFonts w:eastAsia="KaiTi"/>
          <w:szCs w:val="24"/>
        </w:rPr>
      </w:pPr>
      <w:r w:rsidRPr="002D394B">
        <w:rPr>
          <w:rFonts w:eastAsia="KaiTi"/>
          <w:szCs w:val="24"/>
        </w:rPr>
        <w:t>2012</w:t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</w:rPr>
        <w:t>Walter Channing Cabot Fellowship, Harvard University</w:t>
      </w:r>
    </w:p>
    <w:p w:rsidR="007A438D" w:rsidRPr="002D394B" w:rsidRDefault="007A438D" w:rsidP="007A438D">
      <w:pPr>
        <w:spacing w:line="280" w:lineRule="exact"/>
        <w:ind w:left="1440" w:hanging="1440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2007-2008 </w:t>
      </w:r>
      <w:r w:rsidRPr="002D394B">
        <w:rPr>
          <w:rFonts w:eastAsia="KaiTi"/>
          <w:szCs w:val="24"/>
        </w:rPr>
        <w:tab/>
        <w:t>Scholar Grant, Chiang Ching-</w:t>
      </w:r>
      <w:proofErr w:type="spellStart"/>
      <w:r w:rsidRPr="002D394B">
        <w:rPr>
          <w:rFonts w:eastAsia="KaiTi"/>
          <w:szCs w:val="24"/>
        </w:rPr>
        <w:t>kuo</w:t>
      </w:r>
      <w:proofErr w:type="spellEnd"/>
      <w:r w:rsidRPr="002D394B">
        <w:rPr>
          <w:rFonts w:eastAsia="KaiTi"/>
          <w:szCs w:val="24"/>
        </w:rPr>
        <w:t xml:space="preserve"> Foundation for International Scholarly Exchange</w:t>
      </w:r>
    </w:p>
    <w:p w:rsidR="007A438D" w:rsidRPr="002D394B" w:rsidRDefault="007A438D" w:rsidP="007A438D">
      <w:pPr>
        <w:spacing w:line="280" w:lineRule="exact"/>
        <w:ind w:left="1440" w:hanging="1440"/>
        <w:rPr>
          <w:rFonts w:eastAsia="KaiTi"/>
          <w:szCs w:val="24"/>
        </w:rPr>
      </w:pPr>
      <w:r w:rsidRPr="002D394B">
        <w:rPr>
          <w:rFonts w:eastAsia="KaiTi"/>
          <w:szCs w:val="24"/>
        </w:rPr>
        <w:t>2006</w:t>
      </w:r>
      <w:r w:rsidRPr="002D394B">
        <w:rPr>
          <w:rFonts w:eastAsia="KaiTi"/>
          <w:szCs w:val="24"/>
        </w:rPr>
        <w:tab/>
        <w:t xml:space="preserve">Certificate of Distinction in Teaching. </w:t>
      </w:r>
      <w:proofErr w:type="gramStart"/>
      <w:r w:rsidRPr="002D394B">
        <w:rPr>
          <w:rFonts w:eastAsia="KaiTi"/>
          <w:szCs w:val="24"/>
        </w:rPr>
        <w:t>Harvard University.</w:t>
      </w:r>
      <w:proofErr w:type="gramEnd"/>
    </w:p>
    <w:p w:rsidR="007A438D" w:rsidRPr="002D394B" w:rsidRDefault="007A438D" w:rsidP="007A438D">
      <w:pPr>
        <w:spacing w:line="280" w:lineRule="exact"/>
        <w:ind w:left="1440" w:hanging="1440"/>
        <w:rPr>
          <w:rFonts w:eastAsia="KaiTi"/>
          <w:szCs w:val="24"/>
        </w:rPr>
      </w:pPr>
      <w:r w:rsidRPr="002D394B">
        <w:rPr>
          <w:rFonts w:eastAsia="KaiTi"/>
          <w:szCs w:val="24"/>
        </w:rPr>
        <w:t>2006</w:t>
      </w:r>
      <w:r w:rsidRPr="002D394B">
        <w:rPr>
          <w:rFonts w:eastAsia="KaiTi"/>
          <w:szCs w:val="24"/>
        </w:rPr>
        <w:tab/>
        <w:t xml:space="preserve">Honorable Mention, </w:t>
      </w:r>
      <w:r w:rsidRPr="002D394B">
        <w:rPr>
          <w:rFonts w:eastAsia="KaiTi"/>
        </w:rPr>
        <w:t>Everett Mendelsohn Excellence in Mentoring Award for graduate teaching. Graduate Student Council, Harvard University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1997-1998</w:t>
      </w:r>
      <w:r w:rsidRPr="002D394B">
        <w:rPr>
          <w:rFonts w:eastAsia="KaiTi"/>
          <w:szCs w:val="24"/>
        </w:rPr>
        <w:tab/>
        <w:t>Graduate Society Dissertation Completion Fellowship, Harvard University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1994</w:t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  <w:szCs w:val="24"/>
        </w:rPr>
        <w:tab/>
        <w:t>Certificate for Distinction in Teaching, Bok Center, Harvard University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1994-1995</w:t>
      </w:r>
      <w:r w:rsidRPr="002D394B">
        <w:rPr>
          <w:rFonts w:eastAsia="KaiTi"/>
          <w:szCs w:val="24"/>
        </w:rPr>
        <w:tab/>
        <w:t>Yun-Cheng Sa Memorial Fellowship, Harvard University</w:t>
      </w:r>
    </w:p>
    <w:p w:rsidR="007A438D" w:rsidRPr="002D394B" w:rsidRDefault="007A438D" w:rsidP="007A438D">
      <w:pPr>
        <w:spacing w:line="280" w:lineRule="exact"/>
        <w:rPr>
          <w:rFonts w:eastAsia="KaiTi"/>
        </w:rPr>
      </w:pPr>
      <w:r w:rsidRPr="002D394B">
        <w:rPr>
          <w:rFonts w:eastAsia="KaiTi"/>
          <w:szCs w:val="24"/>
        </w:rPr>
        <w:t>1992-1993</w:t>
      </w:r>
      <w:r w:rsidRPr="002D394B">
        <w:rPr>
          <w:rFonts w:eastAsia="KaiTi"/>
          <w:szCs w:val="24"/>
        </w:rPr>
        <w:tab/>
        <w:t>I. H. Levin Scholarship and Julia George Fund, Harvard University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1991</w:t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  <w:szCs w:val="24"/>
        </w:rPr>
        <w:tab/>
      </w:r>
      <w:proofErr w:type="spellStart"/>
      <w:r w:rsidRPr="002D394B">
        <w:rPr>
          <w:rFonts w:eastAsia="KaiTi"/>
          <w:szCs w:val="24"/>
        </w:rPr>
        <w:t>Yat</w:t>
      </w:r>
      <w:proofErr w:type="spellEnd"/>
      <w:r w:rsidRPr="002D394B">
        <w:rPr>
          <w:rFonts w:eastAsia="KaiTi"/>
          <w:szCs w:val="24"/>
        </w:rPr>
        <w:t xml:space="preserve">-sun Cultural and Educational Foundation Fellowship 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1991</w:t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  <w:i/>
          <w:szCs w:val="24"/>
        </w:rPr>
        <w:t>Prairie Schooner</w:t>
      </w:r>
      <w:r w:rsidRPr="002D394B">
        <w:rPr>
          <w:rFonts w:eastAsia="KaiTi"/>
          <w:szCs w:val="24"/>
        </w:rPr>
        <w:t xml:space="preserve"> Readers’ Choice Award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1990-1991</w:t>
      </w:r>
      <w:r w:rsidRPr="002D394B">
        <w:rPr>
          <w:rFonts w:eastAsia="KaiTi"/>
          <w:szCs w:val="24"/>
        </w:rPr>
        <w:tab/>
        <w:t>John W. McDonald Fellowship, University of Nebraska-Lincoln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1990-1991</w:t>
      </w:r>
      <w:r w:rsidRPr="002D394B">
        <w:rPr>
          <w:rFonts w:eastAsia="KaiTi"/>
          <w:szCs w:val="24"/>
        </w:rPr>
        <w:tab/>
        <w:t>Maude Hammond Fling Fellowship, University of Nebraska-Lincoln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1990</w:t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  <w:szCs w:val="24"/>
        </w:rPr>
        <w:tab/>
        <w:t>Honorable Mention, Academy of American Poets Prizes</w:t>
      </w:r>
    </w:p>
    <w:p w:rsidR="007A438D" w:rsidRPr="002D394B" w:rsidRDefault="007A438D" w:rsidP="007A438D">
      <w:p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1988</w:t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  <w:szCs w:val="24"/>
        </w:rPr>
        <w:tab/>
        <w:t>Outstanding Achievement Award, Beijing University</w:t>
      </w:r>
    </w:p>
    <w:p w:rsidR="007A438D" w:rsidRPr="002D394B" w:rsidRDefault="007A438D" w:rsidP="007A438D">
      <w:pPr>
        <w:spacing w:line="280" w:lineRule="exact"/>
        <w:rPr>
          <w:rFonts w:eastAsia="KaiTi"/>
          <w:b/>
          <w:sz w:val="32"/>
          <w:szCs w:val="32"/>
        </w:rPr>
      </w:pPr>
      <w:r w:rsidRPr="002D394B">
        <w:rPr>
          <w:rFonts w:eastAsia="KaiTi"/>
          <w:szCs w:val="24"/>
        </w:rPr>
        <w:t>1985</w:t>
      </w:r>
      <w:r w:rsidRPr="002D394B">
        <w:rPr>
          <w:rFonts w:eastAsia="KaiTi"/>
          <w:szCs w:val="24"/>
        </w:rPr>
        <w:tab/>
      </w:r>
      <w:r w:rsidRPr="002D394B">
        <w:rPr>
          <w:rFonts w:eastAsia="KaiTi"/>
          <w:szCs w:val="24"/>
        </w:rPr>
        <w:tab/>
        <w:t xml:space="preserve">Lu </w:t>
      </w:r>
      <w:proofErr w:type="spellStart"/>
      <w:r w:rsidRPr="002D394B">
        <w:rPr>
          <w:rFonts w:eastAsia="KaiTi"/>
          <w:szCs w:val="24"/>
        </w:rPr>
        <w:t>Xun</w:t>
      </w:r>
      <w:proofErr w:type="spellEnd"/>
      <w:r w:rsidRPr="002D394B">
        <w:rPr>
          <w:rFonts w:eastAsia="KaiTi"/>
          <w:szCs w:val="24"/>
        </w:rPr>
        <w:t xml:space="preserve"> Literature and Arts Award, Tianjin</w:t>
      </w:r>
      <w:r w:rsidRPr="002D394B">
        <w:rPr>
          <w:rFonts w:eastAsia="KaiTi"/>
          <w:szCs w:val="24"/>
          <w:lang w:eastAsia="zh-TW"/>
        </w:rPr>
        <w:t xml:space="preserve"> Writers’ Association</w:t>
      </w:r>
      <w:r w:rsidR="00E25C7E">
        <w:rPr>
          <w:rFonts w:eastAsia="KaiTi"/>
          <w:szCs w:val="24"/>
          <w:lang w:eastAsia="zh-TW"/>
        </w:rPr>
        <w:br/>
      </w:r>
    </w:p>
    <w:p w:rsidR="00DC040D" w:rsidRDefault="00DC040D">
      <w:pPr>
        <w:spacing w:after="200" w:line="276" w:lineRule="auto"/>
        <w:rPr>
          <w:rFonts w:eastAsia="KaiTi"/>
          <w:b/>
          <w:sz w:val="28"/>
          <w:szCs w:val="28"/>
        </w:rPr>
      </w:pPr>
      <w:r>
        <w:rPr>
          <w:rFonts w:eastAsia="KaiTi"/>
          <w:b/>
          <w:sz w:val="28"/>
          <w:szCs w:val="28"/>
        </w:rPr>
        <w:br w:type="page"/>
      </w:r>
    </w:p>
    <w:p w:rsidR="007A438D" w:rsidRPr="002D394B" w:rsidRDefault="007A438D" w:rsidP="007A438D">
      <w:pPr>
        <w:spacing w:line="280" w:lineRule="exact"/>
        <w:rPr>
          <w:rFonts w:eastAsia="KaiTi"/>
          <w:b/>
          <w:sz w:val="28"/>
          <w:szCs w:val="28"/>
        </w:rPr>
      </w:pPr>
      <w:r w:rsidRPr="002D394B">
        <w:rPr>
          <w:rFonts w:eastAsia="KaiTi"/>
          <w:b/>
          <w:sz w:val="28"/>
          <w:szCs w:val="28"/>
        </w:rPr>
        <w:lastRenderedPageBreak/>
        <w:t>Invited talks and lectures</w:t>
      </w:r>
      <w:r w:rsidR="002D394B">
        <w:rPr>
          <w:rFonts w:eastAsia="KaiTi"/>
          <w:b/>
          <w:sz w:val="28"/>
          <w:szCs w:val="28"/>
        </w:rPr>
        <w:t xml:space="preserve"> (</w:t>
      </w:r>
      <w:r w:rsidR="00E25C7E">
        <w:rPr>
          <w:rFonts w:eastAsia="KaiTi"/>
          <w:b/>
          <w:sz w:val="28"/>
          <w:szCs w:val="28"/>
        </w:rPr>
        <w:t xml:space="preserve">a </w:t>
      </w:r>
      <w:r w:rsidR="002D394B">
        <w:rPr>
          <w:rFonts w:eastAsia="KaiTi"/>
          <w:b/>
          <w:sz w:val="28"/>
          <w:szCs w:val="28"/>
        </w:rPr>
        <w:t>selected list)</w:t>
      </w:r>
    </w:p>
    <w:p w:rsidR="007A438D" w:rsidRPr="002D394B" w:rsidRDefault="00B56740" w:rsidP="007A438D">
      <w:pPr>
        <w:numPr>
          <w:ilvl w:val="0"/>
          <w:numId w:val="1"/>
        </w:numPr>
        <w:rPr>
          <w:rFonts w:eastAsia="KaiTi"/>
        </w:rPr>
      </w:pPr>
      <w:r>
        <w:rPr>
          <w:rFonts w:eastAsia="KaiTi"/>
        </w:rPr>
        <w:t>“Metal Bird and a</w:t>
      </w:r>
      <w:r w:rsidR="002D394B">
        <w:rPr>
          <w:rFonts w:eastAsia="KaiTi"/>
        </w:rPr>
        <w:t xml:space="preserve"> Lost City.” </w:t>
      </w:r>
      <w:r w:rsidR="007A438D" w:rsidRPr="002D394B">
        <w:rPr>
          <w:rFonts w:eastAsia="KaiTi"/>
        </w:rPr>
        <w:t>Keynote speech at the American Oriental Society Annual Conference</w:t>
      </w:r>
      <w:r w:rsidR="002D394B">
        <w:rPr>
          <w:rFonts w:eastAsia="KaiTi"/>
        </w:rPr>
        <w:t>. October 2015.</w:t>
      </w:r>
    </w:p>
    <w:p w:rsidR="004A5D6B" w:rsidRDefault="004A5D6B" w:rsidP="007A438D">
      <w:pPr>
        <w:numPr>
          <w:ilvl w:val="0"/>
          <w:numId w:val="1"/>
        </w:numPr>
        <w:rPr>
          <w:rFonts w:eastAsia="KaiTi"/>
        </w:rPr>
      </w:pPr>
      <w:r>
        <w:rPr>
          <w:rFonts w:eastAsia="KaiTi"/>
        </w:rPr>
        <w:t>“</w:t>
      </w:r>
      <w:proofErr w:type="spellStart"/>
      <w:r>
        <w:rPr>
          <w:rFonts w:eastAsia="KaiTi"/>
        </w:rPr>
        <w:t>Jinling</w:t>
      </w:r>
      <w:proofErr w:type="spellEnd"/>
      <w:r>
        <w:rPr>
          <w:rFonts w:eastAsia="KaiTi"/>
        </w:rPr>
        <w:t xml:space="preserve"> Is the Land of Emperors and Kings: Representation of Kingship and Imagination of Empire in Southern Dynasties Court Poetry.” Nanjing University, August 2015.</w:t>
      </w:r>
    </w:p>
    <w:p w:rsidR="007A438D" w:rsidRPr="002D394B" w:rsidRDefault="00BE1ED9" w:rsidP="007A438D">
      <w:pPr>
        <w:numPr>
          <w:ilvl w:val="0"/>
          <w:numId w:val="1"/>
        </w:numPr>
        <w:rPr>
          <w:rFonts w:eastAsia="KaiTi"/>
        </w:rPr>
      </w:pPr>
      <w:r>
        <w:rPr>
          <w:rFonts w:eastAsia="KaiTi"/>
        </w:rPr>
        <w:t>Distinguished Lecture, “</w:t>
      </w:r>
      <w:r w:rsidRPr="00BE1ED9">
        <w:t>Poetry as Evidence:</w:t>
      </w:r>
      <w:r>
        <w:t xml:space="preserve"> </w:t>
      </w:r>
      <w:r w:rsidRPr="00BE1ED9">
        <w:t>Fragmentation of Self and Discourse in the Nineteenth Century</w:t>
      </w:r>
      <w:r>
        <w:t>.</w:t>
      </w:r>
      <w:r w:rsidR="002D394B">
        <w:rPr>
          <w:rFonts w:eastAsia="KaiTi"/>
        </w:rPr>
        <w:t xml:space="preserve">” </w:t>
      </w:r>
      <w:r w:rsidR="007A438D" w:rsidRPr="002D394B">
        <w:rPr>
          <w:rFonts w:eastAsia="KaiTi"/>
        </w:rPr>
        <w:t>University of Hong Kong</w:t>
      </w:r>
      <w:r>
        <w:rPr>
          <w:rFonts w:eastAsia="KaiTi"/>
        </w:rPr>
        <w:t>. May 2015.</w:t>
      </w:r>
    </w:p>
    <w:p w:rsidR="007A438D" w:rsidRPr="002D394B" w:rsidRDefault="007A438D" w:rsidP="007A438D">
      <w:pPr>
        <w:numPr>
          <w:ilvl w:val="0"/>
          <w:numId w:val="1"/>
        </w:numPr>
        <w:rPr>
          <w:rFonts w:eastAsia="KaiTi"/>
        </w:rPr>
      </w:pPr>
      <w:r w:rsidRPr="002D394B">
        <w:rPr>
          <w:rFonts w:eastAsia="KaiTi"/>
        </w:rPr>
        <w:t>“Playing Poet: Roles, Segregations, and Fissures in Self and Discourse in the Nineteenth Century.” Fairbank Center Director’s Seminar. February 2014.</w:t>
      </w:r>
    </w:p>
    <w:p w:rsidR="007A438D" w:rsidRPr="002D394B" w:rsidRDefault="007A438D" w:rsidP="007A438D">
      <w:pPr>
        <w:numPr>
          <w:ilvl w:val="0"/>
          <w:numId w:val="1"/>
        </w:numPr>
        <w:rPr>
          <w:rFonts w:eastAsia="KaiTi"/>
        </w:rPr>
      </w:pPr>
      <w:r w:rsidRPr="002D394B">
        <w:rPr>
          <w:rFonts w:eastAsia="KaiTi"/>
        </w:rPr>
        <w:t xml:space="preserve">“Killing Daddy: The Story of </w:t>
      </w:r>
      <w:proofErr w:type="spellStart"/>
      <w:r w:rsidRPr="002D394B">
        <w:rPr>
          <w:rFonts w:eastAsia="KaiTi"/>
        </w:rPr>
        <w:t>Nezha</w:t>
      </w:r>
      <w:proofErr w:type="spellEnd"/>
      <w:r w:rsidRPr="002D394B">
        <w:rPr>
          <w:rFonts w:eastAsia="KaiTi"/>
        </w:rPr>
        <w:t xml:space="preserve"> and Chinese Culture</w:t>
      </w:r>
      <w:r w:rsidR="00F95A45">
        <w:rPr>
          <w:rFonts w:eastAsia="KaiTi"/>
        </w:rPr>
        <w:t>.” University of Utah, October</w:t>
      </w:r>
      <w:r w:rsidRPr="002D394B">
        <w:rPr>
          <w:rFonts w:eastAsia="KaiTi"/>
        </w:rPr>
        <w:t xml:space="preserve"> 2013.</w:t>
      </w:r>
    </w:p>
    <w:p w:rsidR="007A438D" w:rsidRPr="002D394B" w:rsidRDefault="007A438D" w:rsidP="007A438D">
      <w:pPr>
        <w:numPr>
          <w:ilvl w:val="0"/>
          <w:numId w:val="1"/>
        </w:numPr>
        <w:rPr>
          <w:rFonts w:eastAsia="KaiTi"/>
        </w:rPr>
      </w:pPr>
      <w:r w:rsidRPr="002D394B">
        <w:rPr>
          <w:rFonts w:eastAsia="KaiTi"/>
          <w:szCs w:val="24"/>
        </w:rPr>
        <w:t>“</w:t>
      </w:r>
      <w:r w:rsidRPr="002D394B">
        <w:rPr>
          <w:rFonts w:eastAsia="KaiTi"/>
        </w:rPr>
        <w:t xml:space="preserve">Fan Writing: The Cultural Transactions between North and South in Early Medieval China.” Center for Chinese Studies, University of </w:t>
      </w:r>
      <w:r w:rsidR="00F95A45">
        <w:rPr>
          <w:rFonts w:eastAsia="KaiTi"/>
        </w:rPr>
        <w:t>California at Berkeley. March</w:t>
      </w:r>
      <w:r w:rsidRPr="002D394B">
        <w:rPr>
          <w:rFonts w:eastAsia="KaiTi"/>
        </w:rPr>
        <w:t xml:space="preserve"> 2013.</w:t>
      </w:r>
    </w:p>
    <w:p w:rsidR="007A438D" w:rsidRPr="002D394B" w:rsidRDefault="007A438D" w:rsidP="007A438D">
      <w:pPr>
        <w:numPr>
          <w:ilvl w:val="0"/>
          <w:numId w:val="1"/>
        </w:numPr>
        <w:rPr>
          <w:rFonts w:eastAsia="KaiTi"/>
          <w:szCs w:val="24"/>
        </w:rPr>
      </w:pPr>
      <w:r w:rsidRPr="002D394B">
        <w:rPr>
          <w:rFonts w:eastAsia="KaiTi"/>
          <w:lang w:eastAsia="zh-TW"/>
        </w:rPr>
        <w:t>“‘Seeking Abroad What He Had Not at Home’:</w:t>
      </w:r>
      <w:r w:rsidRPr="002D394B">
        <w:rPr>
          <w:rFonts w:eastAsia="KaiTi"/>
          <w:szCs w:val="24"/>
        </w:rPr>
        <w:t xml:space="preserve"> Poetry and Foreign Experience in </w:t>
      </w:r>
    </w:p>
    <w:p w:rsidR="007A438D" w:rsidRPr="002D394B" w:rsidRDefault="007A438D" w:rsidP="007A438D">
      <w:pPr>
        <w:ind w:left="720"/>
        <w:rPr>
          <w:rFonts w:eastAsia="KaiTi"/>
          <w:szCs w:val="24"/>
        </w:rPr>
      </w:pPr>
      <w:proofErr w:type="gramStart"/>
      <w:r w:rsidRPr="002D394B">
        <w:rPr>
          <w:rFonts w:eastAsia="KaiTi"/>
          <w:szCs w:val="24"/>
        </w:rPr>
        <w:t>the</w:t>
      </w:r>
      <w:proofErr w:type="gramEnd"/>
      <w:r w:rsidRPr="002D394B">
        <w:rPr>
          <w:rFonts w:eastAsia="KaiTi"/>
          <w:szCs w:val="24"/>
        </w:rPr>
        <w:t xml:space="preserve"> Nineteen Century.” </w:t>
      </w:r>
      <w:proofErr w:type="gramStart"/>
      <w:r w:rsidRPr="002D394B">
        <w:rPr>
          <w:rFonts w:eastAsia="KaiTi"/>
          <w:szCs w:val="24"/>
        </w:rPr>
        <w:t>China Humanities Seminar,</w:t>
      </w:r>
      <w:r w:rsidR="00F95A45">
        <w:rPr>
          <w:rFonts w:eastAsia="KaiTi"/>
          <w:szCs w:val="24"/>
        </w:rPr>
        <w:t xml:space="preserve"> Harvard University.</w:t>
      </w:r>
      <w:proofErr w:type="gramEnd"/>
      <w:r w:rsidR="00F95A45">
        <w:rPr>
          <w:rFonts w:eastAsia="KaiTi"/>
          <w:szCs w:val="24"/>
        </w:rPr>
        <w:t xml:space="preserve"> February</w:t>
      </w:r>
      <w:r w:rsidRPr="002D394B">
        <w:rPr>
          <w:rFonts w:eastAsia="KaiTi"/>
          <w:szCs w:val="24"/>
        </w:rPr>
        <w:t xml:space="preserve"> 2011.</w:t>
      </w:r>
    </w:p>
    <w:p w:rsidR="007A438D" w:rsidRPr="002D394B" w:rsidRDefault="007A438D" w:rsidP="007A438D">
      <w:pPr>
        <w:numPr>
          <w:ilvl w:val="0"/>
          <w:numId w:val="1"/>
        </w:numPr>
        <w:rPr>
          <w:rFonts w:eastAsia="KaiTi"/>
          <w:szCs w:val="24"/>
        </w:rPr>
      </w:pPr>
      <w:r w:rsidRPr="002D394B">
        <w:rPr>
          <w:rFonts w:eastAsia="KaiTi"/>
          <w:szCs w:val="24"/>
        </w:rPr>
        <w:t>“Castration for the People: T</w:t>
      </w:r>
      <w:r w:rsidR="00F95A45">
        <w:rPr>
          <w:rFonts w:eastAsia="KaiTi"/>
          <w:szCs w:val="24"/>
        </w:rPr>
        <w:t>he Structure of Violence in Hao R</w:t>
      </w:r>
      <w:r w:rsidRPr="002D394B">
        <w:rPr>
          <w:rFonts w:eastAsia="KaiTi"/>
          <w:szCs w:val="24"/>
        </w:rPr>
        <w:t xml:space="preserve">an’s (1932-2008) </w:t>
      </w:r>
    </w:p>
    <w:p w:rsidR="007A438D" w:rsidRPr="002D394B" w:rsidRDefault="007A438D" w:rsidP="007A438D">
      <w:pPr>
        <w:ind w:left="720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Story ‘Spring Snow.’” </w:t>
      </w:r>
      <w:proofErr w:type="gramStart"/>
      <w:r w:rsidRPr="002D394B">
        <w:rPr>
          <w:rFonts w:eastAsia="KaiTi"/>
          <w:szCs w:val="24"/>
        </w:rPr>
        <w:t>Center for Chinese Studies, University of Michigan</w:t>
      </w:r>
      <w:r w:rsidR="00F95A45">
        <w:rPr>
          <w:rFonts w:eastAsia="KaiTi"/>
          <w:szCs w:val="24"/>
        </w:rPr>
        <w:t>.</w:t>
      </w:r>
      <w:proofErr w:type="gramEnd"/>
      <w:r w:rsidR="00F95A45">
        <w:rPr>
          <w:rFonts w:eastAsia="KaiTi"/>
          <w:szCs w:val="24"/>
        </w:rPr>
        <w:t xml:space="preserve"> January</w:t>
      </w:r>
      <w:r w:rsidRPr="002D394B">
        <w:rPr>
          <w:rFonts w:eastAsia="KaiTi"/>
          <w:szCs w:val="24"/>
        </w:rPr>
        <w:t xml:space="preserve"> 2011.</w:t>
      </w:r>
    </w:p>
    <w:p w:rsidR="007A438D" w:rsidRPr="002D394B" w:rsidRDefault="007A438D" w:rsidP="007A438D">
      <w:pPr>
        <w:numPr>
          <w:ilvl w:val="0"/>
          <w:numId w:val="1"/>
        </w:numPr>
        <w:rPr>
          <w:rFonts w:eastAsia="KaiTi"/>
          <w:szCs w:val="24"/>
        </w:rPr>
      </w:pPr>
      <w:r w:rsidRPr="002D394B">
        <w:rPr>
          <w:rFonts w:eastAsia="KaiTi"/>
        </w:rPr>
        <w:t>Keynote speech. New Perspectives on Tang Literature and History Studies: An</w:t>
      </w:r>
    </w:p>
    <w:p w:rsidR="007A438D" w:rsidRPr="002D394B" w:rsidRDefault="007A438D" w:rsidP="007A438D">
      <w:pPr>
        <w:ind w:left="720"/>
        <w:rPr>
          <w:rFonts w:eastAsia="KaiTi"/>
          <w:szCs w:val="24"/>
        </w:rPr>
      </w:pPr>
      <w:proofErr w:type="gramStart"/>
      <w:r w:rsidRPr="002D394B">
        <w:rPr>
          <w:rFonts w:eastAsia="KaiTi"/>
        </w:rPr>
        <w:t xml:space="preserve">International Conference on Tang Dynasty Material Culture in Memory of Denis </w:t>
      </w:r>
      <w:proofErr w:type="spellStart"/>
      <w:r w:rsidRPr="002D394B">
        <w:rPr>
          <w:rFonts w:eastAsia="KaiTi"/>
        </w:rPr>
        <w:t>Twitchett</w:t>
      </w:r>
      <w:proofErr w:type="spellEnd"/>
      <w:r w:rsidRPr="002D394B">
        <w:rPr>
          <w:rFonts w:eastAsia="KaiTi"/>
        </w:rPr>
        <w:t>.</w:t>
      </w:r>
      <w:proofErr w:type="gramEnd"/>
      <w:r w:rsidRPr="002D394B">
        <w:rPr>
          <w:rFonts w:eastAsia="KaiTi"/>
        </w:rPr>
        <w:t xml:space="preserve"> </w:t>
      </w:r>
      <w:proofErr w:type="gramStart"/>
      <w:r w:rsidRPr="002D394B">
        <w:rPr>
          <w:rFonts w:eastAsia="KaiTi"/>
        </w:rPr>
        <w:t xml:space="preserve">National </w:t>
      </w:r>
      <w:r w:rsidR="00F95A45">
        <w:rPr>
          <w:rFonts w:eastAsia="KaiTi"/>
        </w:rPr>
        <w:t>Tsinghua University and Taiwan N</w:t>
      </w:r>
      <w:r w:rsidRPr="002D394B">
        <w:rPr>
          <w:rFonts w:eastAsia="KaiTi"/>
        </w:rPr>
        <w:t>ational Library.</w:t>
      </w:r>
      <w:proofErr w:type="gramEnd"/>
      <w:r w:rsidRPr="002D394B">
        <w:rPr>
          <w:rFonts w:eastAsia="KaiTi"/>
        </w:rPr>
        <w:t xml:space="preserve"> December 2010.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KaiTi"/>
          <w:szCs w:val="24"/>
          <w:lang w:eastAsia="zh-TW"/>
        </w:rPr>
      </w:pPr>
      <w:r w:rsidRPr="002D394B">
        <w:rPr>
          <w:rFonts w:eastAsia="KaiTi"/>
          <w:szCs w:val="24"/>
        </w:rPr>
        <w:t>“</w:t>
      </w:r>
      <w:r w:rsidRPr="002D394B">
        <w:rPr>
          <w:rFonts w:eastAsia="KaiTi"/>
        </w:rPr>
        <w:t xml:space="preserve">What’s Mud Got to Do with </w:t>
      </w:r>
      <w:proofErr w:type="gramStart"/>
      <w:r w:rsidRPr="002D394B">
        <w:rPr>
          <w:rFonts w:eastAsia="KaiTi"/>
        </w:rPr>
        <w:t>It</w:t>
      </w:r>
      <w:proofErr w:type="gramEnd"/>
      <w:r w:rsidRPr="002D394B">
        <w:rPr>
          <w:rFonts w:eastAsia="KaiTi"/>
        </w:rPr>
        <w:t>? Botany, Cultural History and the Ideology of a</w:t>
      </w:r>
    </w:p>
    <w:p w:rsidR="00F95A45" w:rsidRDefault="007A438D" w:rsidP="00F95A45">
      <w:pPr>
        <w:tabs>
          <w:tab w:val="left" w:pos="720"/>
        </w:tabs>
        <w:spacing w:line="280" w:lineRule="exact"/>
        <w:ind w:left="360"/>
        <w:rPr>
          <w:rFonts w:eastAsia="KaiTi"/>
          <w:szCs w:val="24"/>
          <w:lang w:eastAsia="zh-TW"/>
        </w:rPr>
      </w:pPr>
      <w:r w:rsidRPr="002D394B">
        <w:rPr>
          <w:rFonts w:eastAsia="KaiTi"/>
        </w:rPr>
        <w:tab/>
      </w:r>
      <w:proofErr w:type="gramStart"/>
      <w:r w:rsidRPr="002D394B">
        <w:rPr>
          <w:rFonts w:eastAsia="KaiTi"/>
        </w:rPr>
        <w:t>Flower.”</w:t>
      </w:r>
      <w:proofErr w:type="gramEnd"/>
      <w:r w:rsidR="004A5D6B">
        <w:rPr>
          <w:rFonts w:eastAsia="KaiTi"/>
          <w:szCs w:val="24"/>
          <w:lang w:eastAsia="zh-TW"/>
        </w:rPr>
        <w:t xml:space="preserve"> </w:t>
      </w:r>
      <w:proofErr w:type="gramStart"/>
      <w:r w:rsidR="004A5D6B">
        <w:rPr>
          <w:rFonts w:eastAsia="KaiTi"/>
          <w:szCs w:val="24"/>
          <w:lang w:eastAsia="zh-TW"/>
        </w:rPr>
        <w:t>Smith College.</w:t>
      </w:r>
      <w:proofErr w:type="gramEnd"/>
      <w:r w:rsidR="004A5D6B">
        <w:rPr>
          <w:rFonts w:eastAsia="KaiTi"/>
          <w:szCs w:val="24"/>
          <w:lang w:eastAsia="zh-TW"/>
        </w:rPr>
        <w:t xml:space="preserve"> November</w:t>
      </w:r>
      <w:r w:rsidRPr="002D394B">
        <w:rPr>
          <w:rFonts w:eastAsia="KaiTi"/>
          <w:szCs w:val="24"/>
          <w:lang w:eastAsia="zh-TW"/>
        </w:rPr>
        <w:t xml:space="preserve"> 2009.</w:t>
      </w:r>
    </w:p>
    <w:p w:rsidR="007A438D" w:rsidRPr="00F95A45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eastAsia="KaiTi"/>
          <w:szCs w:val="24"/>
          <w:lang w:eastAsia="zh-TW"/>
        </w:rPr>
      </w:pPr>
      <w:proofErr w:type="spellStart"/>
      <w:r w:rsidRPr="00F95A45">
        <w:rPr>
          <w:rFonts w:eastAsia="KaiTi"/>
          <w:szCs w:val="24"/>
        </w:rPr>
        <w:t>Daxia</w:t>
      </w:r>
      <w:proofErr w:type="spellEnd"/>
      <w:r w:rsidRPr="00F95A45">
        <w:rPr>
          <w:rFonts w:eastAsia="KaiTi"/>
          <w:szCs w:val="24"/>
        </w:rPr>
        <w:t xml:space="preserve"> Lecture: “An Alternative Histo</w:t>
      </w:r>
      <w:r w:rsidR="00F95A45" w:rsidRPr="00F95A45">
        <w:rPr>
          <w:rFonts w:eastAsia="KaiTi"/>
          <w:szCs w:val="24"/>
        </w:rPr>
        <w:t xml:space="preserve">ry of Modern Poetry.” </w:t>
      </w:r>
      <w:proofErr w:type="spellStart"/>
      <w:r w:rsidRPr="00F95A45">
        <w:rPr>
          <w:rFonts w:eastAsia="KaiTi"/>
          <w:szCs w:val="24"/>
        </w:rPr>
        <w:t>Huad</w:t>
      </w:r>
      <w:r w:rsidR="004A5D6B">
        <w:rPr>
          <w:rFonts w:eastAsia="KaiTi"/>
          <w:szCs w:val="24"/>
        </w:rPr>
        <w:t>ong</w:t>
      </w:r>
      <w:proofErr w:type="spellEnd"/>
      <w:r w:rsidR="004A5D6B">
        <w:rPr>
          <w:rFonts w:eastAsia="KaiTi"/>
          <w:szCs w:val="24"/>
        </w:rPr>
        <w:t xml:space="preserve"> Normal University. June </w:t>
      </w:r>
      <w:r w:rsidRPr="00F95A45">
        <w:rPr>
          <w:rFonts w:eastAsia="KaiTi"/>
          <w:szCs w:val="24"/>
        </w:rPr>
        <w:t>2009.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Qian </w:t>
      </w:r>
      <w:proofErr w:type="spellStart"/>
      <w:r w:rsidRPr="002D394B">
        <w:rPr>
          <w:rFonts w:eastAsia="KaiTi"/>
          <w:szCs w:val="24"/>
        </w:rPr>
        <w:t>Zhonglian</w:t>
      </w:r>
      <w:proofErr w:type="spellEnd"/>
      <w:r w:rsidRPr="002D394B">
        <w:rPr>
          <w:rFonts w:eastAsia="KaiTi"/>
          <w:szCs w:val="24"/>
        </w:rPr>
        <w:t xml:space="preserve"> Lecture Series</w:t>
      </w:r>
      <w:r w:rsidRPr="002D394B">
        <w:rPr>
          <w:rFonts w:eastAsia="KaiTi"/>
          <w:szCs w:val="24"/>
          <w:lang w:eastAsia="zh-TW"/>
        </w:rPr>
        <w:t xml:space="preserve"> </w:t>
      </w:r>
      <w:r w:rsidRPr="002D394B">
        <w:rPr>
          <w:rFonts w:eastAsia="KaiTi"/>
          <w:szCs w:val="24"/>
        </w:rPr>
        <w:t xml:space="preserve">(4 lectures on Early Medieval China). The Institute 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ind w:left="360"/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</w:r>
      <w:proofErr w:type="gramStart"/>
      <w:r w:rsidRPr="002D394B">
        <w:rPr>
          <w:rFonts w:eastAsia="KaiTi"/>
          <w:szCs w:val="24"/>
        </w:rPr>
        <w:t>of</w:t>
      </w:r>
      <w:proofErr w:type="gramEnd"/>
      <w:r w:rsidRPr="002D394B">
        <w:rPr>
          <w:rFonts w:eastAsia="KaiTi"/>
          <w:szCs w:val="24"/>
        </w:rPr>
        <w:t xml:space="preserve"> Literature, Suzhou University</w:t>
      </w:r>
      <w:r w:rsidR="00F95A45">
        <w:rPr>
          <w:rFonts w:eastAsia="KaiTi"/>
          <w:szCs w:val="24"/>
        </w:rPr>
        <w:t xml:space="preserve">. </w:t>
      </w:r>
      <w:r w:rsidRPr="002D394B">
        <w:rPr>
          <w:rFonts w:eastAsia="KaiTi"/>
          <w:szCs w:val="24"/>
        </w:rPr>
        <w:t>June 8-17, 2009.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“Manuscript Culture and the Writing of Literary History.” Univers</w:t>
      </w:r>
      <w:r w:rsidR="00F95A45">
        <w:rPr>
          <w:rFonts w:eastAsia="KaiTi"/>
          <w:szCs w:val="24"/>
        </w:rPr>
        <w:t>ity of Hamburg</w:t>
      </w:r>
      <w:r w:rsidRPr="002D394B">
        <w:rPr>
          <w:rFonts w:eastAsia="KaiTi"/>
          <w:szCs w:val="24"/>
        </w:rPr>
        <w:t>. June 26, 2008.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</w:t>
      </w:r>
      <w:r w:rsidRPr="002D394B">
        <w:rPr>
          <w:rFonts w:eastAsia="KaiTi"/>
          <w:lang w:eastAsia="zh-TW"/>
        </w:rPr>
        <w:t xml:space="preserve">Parting Ways: Writing the Fall of the South in the Poetry of Mid-Sixth Century 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ind w:left="720"/>
        <w:rPr>
          <w:rFonts w:eastAsia="KaiTi"/>
          <w:szCs w:val="24"/>
        </w:rPr>
      </w:pPr>
      <w:r w:rsidRPr="002D394B">
        <w:rPr>
          <w:rFonts w:eastAsia="KaiTi"/>
          <w:lang w:eastAsia="zh-TW"/>
        </w:rPr>
        <w:t>China.”</w:t>
      </w:r>
      <w:r w:rsidRPr="002D394B">
        <w:rPr>
          <w:rFonts w:eastAsia="KaiTi"/>
          <w:szCs w:val="24"/>
        </w:rPr>
        <w:t xml:space="preserve"> </w:t>
      </w:r>
      <w:proofErr w:type="gramStart"/>
      <w:r w:rsidRPr="002D394B">
        <w:rPr>
          <w:rFonts w:eastAsia="KaiTi"/>
          <w:szCs w:val="24"/>
        </w:rPr>
        <w:t>Paul Hsiang Lecture on Chinese Poetry.</w:t>
      </w:r>
      <w:proofErr w:type="gramEnd"/>
      <w:r w:rsidRPr="002D394B">
        <w:rPr>
          <w:rFonts w:eastAsia="KaiTi"/>
          <w:szCs w:val="24"/>
        </w:rPr>
        <w:t xml:space="preserve"> Canada: McGill University, March 31, 2006.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</w:rPr>
        <w:t xml:space="preserve">“Possession and Loss: Tao </w:t>
      </w:r>
      <w:proofErr w:type="spellStart"/>
      <w:r w:rsidRPr="002D394B">
        <w:rPr>
          <w:rFonts w:eastAsia="KaiTi"/>
        </w:rPr>
        <w:t>Yuanming</w:t>
      </w:r>
      <w:proofErr w:type="spellEnd"/>
      <w:r w:rsidRPr="002D394B">
        <w:rPr>
          <w:rFonts w:eastAsia="KaiTi"/>
        </w:rPr>
        <w:t>, Su Shi, and Acquiring a Mountain.”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ind w:left="360"/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</w:r>
      <w:r w:rsidRPr="002D394B">
        <w:rPr>
          <w:rFonts w:eastAsia="KaiTi"/>
        </w:rPr>
        <w:t>Harvard University: China Humanities Seminar. October 21, 2002.</w:t>
      </w:r>
    </w:p>
    <w:p w:rsidR="007A438D" w:rsidRPr="002D394B" w:rsidRDefault="007A438D" w:rsidP="007A438D">
      <w:pPr>
        <w:rPr>
          <w:rFonts w:eastAsia="KaiTi"/>
          <w:b/>
          <w:sz w:val="32"/>
          <w:szCs w:val="32"/>
        </w:rPr>
      </w:pPr>
    </w:p>
    <w:p w:rsidR="007A438D" w:rsidRPr="00F95A45" w:rsidRDefault="007A438D" w:rsidP="007A438D">
      <w:pPr>
        <w:rPr>
          <w:rFonts w:eastAsia="KaiTi"/>
          <w:b/>
          <w:sz w:val="28"/>
          <w:szCs w:val="28"/>
        </w:rPr>
      </w:pPr>
      <w:r w:rsidRPr="00F95A45">
        <w:rPr>
          <w:rFonts w:eastAsia="KaiTi"/>
          <w:b/>
          <w:sz w:val="28"/>
          <w:szCs w:val="28"/>
        </w:rPr>
        <w:t>Conference and workshop presentations</w:t>
      </w:r>
      <w:r w:rsidR="001F1BFD" w:rsidRPr="00F95A45">
        <w:rPr>
          <w:rFonts w:eastAsia="KaiTi"/>
          <w:b/>
          <w:sz w:val="28"/>
          <w:szCs w:val="28"/>
        </w:rPr>
        <w:t xml:space="preserve"> [</w:t>
      </w:r>
      <w:r w:rsidR="0067384C" w:rsidRPr="00F95A45">
        <w:rPr>
          <w:rFonts w:eastAsia="KaiTi"/>
          <w:b/>
          <w:sz w:val="28"/>
          <w:szCs w:val="28"/>
        </w:rPr>
        <w:t>a selected list, from</w:t>
      </w:r>
      <w:r w:rsidR="001F1BFD" w:rsidRPr="00F95A45">
        <w:rPr>
          <w:rFonts w:eastAsia="KaiTi"/>
          <w:b/>
          <w:sz w:val="28"/>
          <w:szCs w:val="28"/>
        </w:rPr>
        <w:t xml:space="preserve"> 2005]</w:t>
      </w:r>
    </w:p>
    <w:p w:rsidR="00F95A45" w:rsidRDefault="00987B3A" w:rsidP="007A438D">
      <w:pPr>
        <w:numPr>
          <w:ilvl w:val="0"/>
          <w:numId w:val="9"/>
        </w:numPr>
        <w:rPr>
          <w:rFonts w:eastAsia="KaiTi"/>
        </w:rPr>
      </w:pPr>
      <w:r>
        <w:rPr>
          <w:rFonts w:eastAsia="KaiTi"/>
        </w:rPr>
        <w:t xml:space="preserve">“The </w:t>
      </w:r>
      <w:r w:rsidRPr="00987B3A">
        <w:rPr>
          <w:rFonts w:eastAsia="KaiTi"/>
          <w:i/>
        </w:rPr>
        <w:t>New Songs of Jade Terrace</w:t>
      </w:r>
      <w:r>
        <w:rPr>
          <w:rFonts w:eastAsia="KaiTi"/>
        </w:rPr>
        <w:t xml:space="preserve"> and the Historicist Interpretation of Medieval Chinese Literature.” </w:t>
      </w:r>
      <w:proofErr w:type="spellStart"/>
      <w:r>
        <w:rPr>
          <w:rFonts w:eastAsia="KaiTi"/>
        </w:rPr>
        <w:t>Fudan</w:t>
      </w:r>
      <w:proofErr w:type="spellEnd"/>
      <w:r>
        <w:rPr>
          <w:rFonts w:eastAsia="KaiTi"/>
        </w:rPr>
        <w:t xml:space="preserve"> University. December 2015.</w:t>
      </w:r>
    </w:p>
    <w:p w:rsidR="007A438D" w:rsidRDefault="00F95A45" w:rsidP="007A438D">
      <w:pPr>
        <w:numPr>
          <w:ilvl w:val="0"/>
          <w:numId w:val="9"/>
        </w:numPr>
        <w:rPr>
          <w:rFonts w:eastAsia="KaiTi"/>
        </w:rPr>
      </w:pPr>
      <w:r>
        <w:rPr>
          <w:rFonts w:eastAsia="KaiTi"/>
        </w:rPr>
        <w:t xml:space="preserve">“Tao </w:t>
      </w:r>
      <w:proofErr w:type="spellStart"/>
      <w:r>
        <w:rPr>
          <w:rFonts w:eastAsia="KaiTi"/>
        </w:rPr>
        <w:t>Yuanming’s</w:t>
      </w:r>
      <w:proofErr w:type="spellEnd"/>
      <w:r>
        <w:rPr>
          <w:rFonts w:eastAsia="KaiTi"/>
        </w:rPr>
        <w:t xml:space="preserve"> Book Shelves and Xiao Gang’s Medical View: Reading in Medieval China and Reading Medieval Chinese Texts.” Conference on Reading </w:t>
      </w:r>
      <w:r>
        <w:rPr>
          <w:rFonts w:eastAsia="KaiTi"/>
        </w:rPr>
        <w:lastRenderedPageBreak/>
        <w:t>and Interpreting Classic Texts: Dialogue between Chinese and Overseas Sinologists, Beijing University, September 2015.</w:t>
      </w:r>
    </w:p>
    <w:p w:rsidR="00F95A45" w:rsidRDefault="00F95A45" w:rsidP="007A438D">
      <w:pPr>
        <w:numPr>
          <w:ilvl w:val="0"/>
          <w:numId w:val="9"/>
        </w:numPr>
        <w:rPr>
          <w:rFonts w:eastAsia="KaiTi"/>
        </w:rPr>
      </w:pPr>
      <w:r w:rsidRPr="00987B3A">
        <w:t>“</w:t>
      </w:r>
      <w:r w:rsidR="00987B3A" w:rsidRPr="00987B3A">
        <w:t>Open Wheels: Eroticized Male Beauty in Chinese Narratives.” Workshop on Pornographic Modes of Expression in Early Modern China. Harvard University. April 2015.</w:t>
      </w:r>
    </w:p>
    <w:p w:rsidR="007A438D" w:rsidRPr="002D394B" w:rsidRDefault="002D394B" w:rsidP="007A438D">
      <w:pPr>
        <w:numPr>
          <w:ilvl w:val="0"/>
          <w:numId w:val="9"/>
        </w:numPr>
        <w:rPr>
          <w:rFonts w:eastAsia="KaiTi"/>
        </w:rPr>
      </w:pPr>
      <w:r>
        <w:rPr>
          <w:rFonts w:eastAsia="KaiTi"/>
        </w:rPr>
        <w:t>“</w:t>
      </w:r>
      <w:r w:rsidR="007A438D" w:rsidRPr="002D394B">
        <w:rPr>
          <w:rFonts w:eastAsia="KaiTi"/>
        </w:rPr>
        <w:t xml:space="preserve">Gender, Fan-writing, and the Internet in </w:t>
      </w:r>
      <w:r>
        <w:rPr>
          <w:rFonts w:eastAsia="KaiTi"/>
        </w:rPr>
        <w:t>the World of the Three Kingdoms”</w:t>
      </w:r>
      <w:r w:rsidR="007A438D" w:rsidRPr="002D394B">
        <w:rPr>
          <w:rFonts w:eastAsia="KaiTi"/>
        </w:rPr>
        <w:t xml:space="preserve"> at Workshop on Chinese Literary Migration in Asia: Three Kingdoms from Translation </w:t>
      </w:r>
      <w:r w:rsidR="00987B3A">
        <w:rPr>
          <w:rFonts w:eastAsia="KaiTi"/>
        </w:rPr>
        <w:t xml:space="preserve">to Local Culture Construction. Harvard University. </w:t>
      </w:r>
      <w:r w:rsidR="007A438D" w:rsidRPr="002D394B">
        <w:rPr>
          <w:rFonts w:eastAsia="KaiTi"/>
        </w:rPr>
        <w:t>May 2014.</w:t>
      </w:r>
    </w:p>
    <w:p w:rsidR="007A438D" w:rsidRPr="002D394B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</w:rPr>
        <w:t>“Virtual Women: Media, Fandom and Gender in the Three Kingdoms” at AAS annual convention. March 2014.</w:t>
      </w:r>
    </w:p>
    <w:p w:rsidR="007A438D" w:rsidRPr="002D394B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</w:rPr>
        <w:t>“‘Du Fu is busy!’ Classical Poetry on Chinese Internet.” Presented paper at MLA annual convention, January 2014.</w:t>
      </w:r>
    </w:p>
    <w:p w:rsidR="007A438D" w:rsidRPr="002D394B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</w:t>
      </w:r>
      <w:r w:rsidRPr="002D394B">
        <w:rPr>
          <w:rFonts w:eastAsia="KaiTi"/>
          <w:lang w:eastAsia="zh-TW"/>
        </w:rPr>
        <w:t>The Stubborn Orange: Letters and Gifts in Early Medieval China</w:t>
      </w:r>
      <w:r w:rsidRPr="002D394B">
        <w:rPr>
          <w:rFonts w:eastAsia="KaiTi"/>
          <w:szCs w:val="24"/>
        </w:rPr>
        <w:t>.” Medieval Wor</w:t>
      </w:r>
      <w:r w:rsidR="00F95A45">
        <w:rPr>
          <w:rFonts w:eastAsia="KaiTi"/>
          <w:szCs w:val="24"/>
        </w:rPr>
        <w:t>kshop. Rutgers University, May</w:t>
      </w:r>
      <w:r w:rsidRPr="002D394B">
        <w:rPr>
          <w:rFonts w:eastAsia="KaiTi"/>
          <w:szCs w:val="24"/>
        </w:rPr>
        <w:t xml:space="preserve"> 2013.</w:t>
      </w:r>
    </w:p>
    <w:p w:rsidR="007A438D" w:rsidRPr="002D394B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</w:rPr>
        <w:t>“A Chinese Fan in Sri Lanka and the Transport of Writing.” Exploratory Seminar on Remapping Geographic Imaginaries: Pathways of Circulation and New Cognitive Regions. Radcliffe Institute for Advanced Study</w:t>
      </w:r>
      <w:r w:rsidR="00F95A45">
        <w:rPr>
          <w:rFonts w:eastAsia="KaiTi"/>
        </w:rPr>
        <w:t>. May</w:t>
      </w:r>
      <w:r w:rsidRPr="002D394B">
        <w:rPr>
          <w:rFonts w:eastAsia="KaiTi"/>
        </w:rPr>
        <w:t xml:space="preserve"> 2012.</w:t>
      </w:r>
    </w:p>
    <w:p w:rsidR="007A438D" w:rsidRPr="002D394B" w:rsidRDefault="007A438D" w:rsidP="007A438D">
      <w:pPr>
        <w:numPr>
          <w:ilvl w:val="0"/>
          <w:numId w:val="13"/>
        </w:numPr>
        <w:tabs>
          <w:tab w:val="left" w:pos="720"/>
        </w:tabs>
        <w:rPr>
          <w:rFonts w:eastAsia="KaiTi"/>
          <w:szCs w:val="24"/>
          <w:lang w:eastAsia="zh-TW"/>
        </w:rPr>
      </w:pPr>
      <w:r w:rsidRPr="002D394B">
        <w:rPr>
          <w:rFonts w:eastAsia="KaiTi"/>
          <w:bCs/>
          <w:lang w:eastAsia="zh-TW"/>
        </w:rPr>
        <w:t xml:space="preserve">“On New Approaches and Methodologies in the Study of Early Medieval Chinese </w:t>
      </w:r>
    </w:p>
    <w:p w:rsidR="007A438D" w:rsidRPr="002D394B" w:rsidRDefault="007A438D" w:rsidP="007A438D">
      <w:pPr>
        <w:tabs>
          <w:tab w:val="left" w:pos="720"/>
        </w:tabs>
        <w:ind w:left="720"/>
        <w:rPr>
          <w:rFonts w:eastAsia="KaiTi"/>
          <w:szCs w:val="24"/>
          <w:lang w:eastAsia="zh-TW"/>
        </w:rPr>
      </w:pPr>
      <w:proofErr w:type="gramStart"/>
      <w:r w:rsidRPr="002D394B">
        <w:rPr>
          <w:rFonts w:eastAsia="KaiTi"/>
          <w:bCs/>
          <w:lang w:eastAsia="zh-TW"/>
        </w:rPr>
        <w:t>Literature.”</w:t>
      </w:r>
      <w:proofErr w:type="gramEnd"/>
      <w:r w:rsidRPr="002D394B">
        <w:rPr>
          <w:rFonts w:eastAsia="KaiTi"/>
          <w:bCs/>
          <w:lang w:eastAsia="zh-TW"/>
        </w:rPr>
        <w:t xml:space="preserve"> A Symposium on the World of Middle Period Literature: News Perspectives and Directions. </w:t>
      </w:r>
      <w:proofErr w:type="gramStart"/>
      <w:r w:rsidRPr="002D394B">
        <w:rPr>
          <w:rFonts w:eastAsia="KaiTi"/>
          <w:bCs/>
          <w:lang w:eastAsia="zh-TW"/>
        </w:rPr>
        <w:t xml:space="preserve">Harvard University, </w:t>
      </w:r>
      <w:proofErr w:type="spellStart"/>
      <w:r w:rsidRPr="002D394B">
        <w:rPr>
          <w:rFonts w:eastAsia="KaiTi"/>
          <w:bCs/>
          <w:lang w:eastAsia="zh-TW"/>
        </w:rPr>
        <w:t>Fudan</w:t>
      </w:r>
      <w:proofErr w:type="spellEnd"/>
      <w:r w:rsidRPr="002D394B">
        <w:rPr>
          <w:rFonts w:eastAsia="KaiTi"/>
          <w:bCs/>
          <w:lang w:eastAsia="zh-TW"/>
        </w:rPr>
        <w:t xml:space="preserve"> University</w:t>
      </w:r>
      <w:r w:rsidR="00F95A45">
        <w:rPr>
          <w:rFonts w:eastAsia="KaiTi"/>
          <w:bCs/>
          <w:lang w:eastAsia="zh-TW"/>
        </w:rPr>
        <w:t xml:space="preserve"> and Suzhou University.</w:t>
      </w:r>
      <w:proofErr w:type="gramEnd"/>
      <w:r w:rsidR="00F95A45">
        <w:rPr>
          <w:rFonts w:eastAsia="KaiTi"/>
          <w:bCs/>
          <w:lang w:eastAsia="zh-TW"/>
        </w:rPr>
        <w:t xml:space="preserve"> June</w:t>
      </w:r>
      <w:r w:rsidRPr="002D394B">
        <w:rPr>
          <w:rFonts w:eastAsia="KaiTi"/>
          <w:bCs/>
          <w:lang w:eastAsia="zh-TW"/>
        </w:rPr>
        <w:t xml:space="preserve"> 2010.</w:t>
      </w:r>
    </w:p>
    <w:p w:rsidR="007A438D" w:rsidRPr="00DC040D" w:rsidRDefault="007A438D" w:rsidP="007A438D">
      <w:pPr>
        <w:numPr>
          <w:ilvl w:val="0"/>
          <w:numId w:val="13"/>
        </w:numPr>
        <w:tabs>
          <w:tab w:val="left" w:pos="720"/>
        </w:tabs>
        <w:rPr>
          <w:rFonts w:eastAsia="KaiTi"/>
          <w:szCs w:val="24"/>
        </w:rPr>
      </w:pPr>
      <w:r w:rsidRPr="00DC040D">
        <w:rPr>
          <w:rFonts w:eastAsia="KaiTi"/>
          <w:lang w:eastAsia="zh-TW"/>
        </w:rPr>
        <w:t>“Corpor</w:t>
      </w:r>
      <w:r w:rsidR="00DC040D" w:rsidRPr="00DC040D">
        <w:rPr>
          <w:rFonts w:eastAsia="KaiTi"/>
          <w:lang w:eastAsia="zh-TW"/>
        </w:rPr>
        <w:t>al and Textual Mutilation in a Nineteenth-century Memoir</w:t>
      </w:r>
      <w:r w:rsidRPr="00DC040D">
        <w:rPr>
          <w:rFonts w:eastAsia="KaiTi"/>
          <w:lang w:eastAsia="zh-TW"/>
        </w:rPr>
        <w:t>.” An International</w:t>
      </w:r>
      <w:r w:rsidR="00DC040D">
        <w:rPr>
          <w:rFonts w:eastAsia="KaiTi"/>
          <w:lang w:eastAsia="zh-TW"/>
        </w:rPr>
        <w:t xml:space="preserve"> </w:t>
      </w:r>
      <w:r w:rsidRPr="00DC040D">
        <w:rPr>
          <w:rFonts w:eastAsia="KaiTi"/>
          <w:lang w:eastAsia="zh-TW"/>
        </w:rPr>
        <w:t>Conference on Manuscript Culture in the Chinese Tradition. Harvard University. May 2010.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“Food and Memory: Rethinking </w:t>
      </w:r>
      <w:proofErr w:type="spellStart"/>
      <w:r w:rsidRPr="002D394B">
        <w:rPr>
          <w:rFonts w:eastAsia="KaiTi"/>
          <w:szCs w:val="24"/>
        </w:rPr>
        <w:t>Jian’an</w:t>
      </w:r>
      <w:proofErr w:type="spellEnd"/>
      <w:r w:rsidRPr="002D394B">
        <w:rPr>
          <w:rFonts w:eastAsia="KaiTi"/>
          <w:szCs w:val="24"/>
        </w:rPr>
        <w:t xml:space="preserve">.” Medieval Workshop at Columbia 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</w:r>
      <w:proofErr w:type="gramStart"/>
      <w:r w:rsidRPr="002D394B">
        <w:rPr>
          <w:rFonts w:eastAsia="KaiTi"/>
          <w:szCs w:val="24"/>
        </w:rPr>
        <w:t>University.</w:t>
      </w:r>
      <w:proofErr w:type="gramEnd"/>
      <w:r w:rsidRPr="002D394B">
        <w:rPr>
          <w:rFonts w:eastAsia="KaiTi"/>
          <w:szCs w:val="24"/>
        </w:rPr>
        <w:t xml:space="preserve"> May 8, 2010.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</w:rPr>
        <w:t>“Red Reread: Castration and Incest for the People in Hao Ran’s Stories.”</w:t>
      </w:r>
      <w:r w:rsidRPr="002D394B">
        <w:rPr>
          <w:rFonts w:eastAsia="KaiTi"/>
          <w:szCs w:val="24"/>
        </w:rPr>
        <w:t xml:space="preserve"> Red 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ind w:left="360"/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  <w:t>Legacy in China: An International Conference. April 2-3, 2010.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“The Making of a Hero: Lei Feng and Some Issues of Historiography.” A Century of Change: China and Modernization 1900 to the Present: An International Conference on China. University of Maryland. September 17-18, 2009.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“‘</w:t>
      </w:r>
      <w:r w:rsidRPr="002D394B">
        <w:rPr>
          <w:rFonts w:eastAsia="KaiTi"/>
        </w:rPr>
        <w:t xml:space="preserve">So Different a Part of Town’: Nineteenth-century Chinese Travelers in London 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ind w:left="720"/>
        <w:rPr>
          <w:rFonts w:eastAsia="KaiTi"/>
          <w:szCs w:val="24"/>
        </w:rPr>
      </w:pPr>
      <w:proofErr w:type="gramStart"/>
      <w:r w:rsidRPr="002D394B">
        <w:rPr>
          <w:rFonts w:eastAsia="KaiTi"/>
        </w:rPr>
        <w:t>and</w:t>
      </w:r>
      <w:proofErr w:type="gramEnd"/>
      <w:r w:rsidRPr="002D394B">
        <w:rPr>
          <w:rFonts w:eastAsia="KaiTi"/>
        </w:rPr>
        <w:t xml:space="preserve"> Paris</w:t>
      </w:r>
      <w:r w:rsidRPr="002D394B">
        <w:rPr>
          <w:rFonts w:eastAsia="KaiTi"/>
          <w:szCs w:val="24"/>
        </w:rPr>
        <w:t xml:space="preserve">.” </w:t>
      </w:r>
      <w:proofErr w:type="gramStart"/>
      <w:r w:rsidRPr="002D394B">
        <w:rPr>
          <w:rFonts w:eastAsia="KaiTi"/>
          <w:szCs w:val="24"/>
        </w:rPr>
        <w:t>A Conference on “Urban Life in China from the 15</w:t>
      </w:r>
      <w:r w:rsidRPr="002D394B">
        <w:rPr>
          <w:rFonts w:eastAsia="KaiTi"/>
          <w:szCs w:val="24"/>
          <w:vertAlign w:val="superscript"/>
        </w:rPr>
        <w:t>th</w:t>
      </w:r>
      <w:r w:rsidRPr="002D394B">
        <w:rPr>
          <w:rFonts w:eastAsia="KaiTi"/>
          <w:szCs w:val="24"/>
        </w:rPr>
        <w:t xml:space="preserve"> to the 20</w:t>
      </w:r>
      <w:r w:rsidRPr="002D394B">
        <w:rPr>
          <w:rFonts w:eastAsia="KaiTi"/>
          <w:szCs w:val="24"/>
          <w:vertAlign w:val="superscript"/>
        </w:rPr>
        <w:t>th</w:t>
      </w:r>
      <w:r w:rsidRPr="002D394B">
        <w:rPr>
          <w:rFonts w:eastAsia="KaiTi"/>
          <w:szCs w:val="24"/>
        </w:rPr>
        <w:t xml:space="preserve"> century.”</w:t>
      </w:r>
      <w:proofErr w:type="gramEnd"/>
      <w:r w:rsidRPr="002D394B">
        <w:rPr>
          <w:rFonts w:eastAsia="KaiTi"/>
          <w:szCs w:val="24"/>
        </w:rPr>
        <w:t xml:space="preserve"> Academia </w:t>
      </w:r>
      <w:proofErr w:type="spellStart"/>
      <w:r w:rsidRPr="002D394B">
        <w:rPr>
          <w:rFonts w:eastAsia="KaiTi"/>
          <w:szCs w:val="24"/>
        </w:rPr>
        <w:t>Sinica</w:t>
      </w:r>
      <w:proofErr w:type="spellEnd"/>
      <w:r w:rsidRPr="002D394B">
        <w:rPr>
          <w:rFonts w:eastAsia="KaiTi"/>
          <w:szCs w:val="24"/>
        </w:rPr>
        <w:t xml:space="preserve"> and the </w:t>
      </w:r>
      <w:r w:rsidRPr="002D394B">
        <w:rPr>
          <w:rFonts w:eastAsia="KaiTi"/>
          <w:lang w:val="en"/>
        </w:rPr>
        <w:t xml:space="preserve">Taipei Center of the </w:t>
      </w:r>
      <w:proofErr w:type="spellStart"/>
      <w:r w:rsidRPr="002D394B">
        <w:rPr>
          <w:rFonts w:eastAsia="SimSun"/>
          <w:lang w:val="en"/>
        </w:rPr>
        <w:t>É</w:t>
      </w:r>
      <w:r w:rsidRPr="002D394B">
        <w:rPr>
          <w:rFonts w:eastAsia="KaiTi"/>
          <w:lang w:val="en"/>
        </w:rPr>
        <w:t>cole</w:t>
      </w:r>
      <w:proofErr w:type="spellEnd"/>
      <w:r w:rsidRPr="002D394B">
        <w:rPr>
          <w:rFonts w:eastAsia="KaiTi"/>
          <w:lang w:val="en"/>
        </w:rPr>
        <w:t xml:space="preserve"> </w:t>
      </w:r>
      <w:proofErr w:type="spellStart"/>
      <w:r w:rsidRPr="002D394B">
        <w:rPr>
          <w:rFonts w:eastAsia="KaiTi"/>
          <w:lang w:val="en"/>
        </w:rPr>
        <w:t>Fran</w:t>
      </w:r>
      <w:r w:rsidRPr="002D394B">
        <w:rPr>
          <w:rFonts w:eastAsia="SimSun"/>
          <w:lang w:val="en"/>
        </w:rPr>
        <w:t>ç</w:t>
      </w:r>
      <w:r w:rsidRPr="002D394B">
        <w:rPr>
          <w:rFonts w:eastAsia="KaiTi"/>
          <w:lang w:val="en"/>
        </w:rPr>
        <w:t>aise</w:t>
      </w:r>
      <w:proofErr w:type="spellEnd"/>
      <w:r w:rsidRPr="002D394B">
        <w:rPr>
          <w:rFonts w:eastAsia="KaiTi"/>
          <w:lang w:val="en"/>
        </w:rPr>
        <w:t xml:space="preserve"> </w:t>
      </w:r>
      <w:proofErr w:type="spellStart"/>
      <w:r w:rsidRPr="002D394B">
        <w:rPr>
          <w:rFonts w:eastAsia="KaiTi"/>
          <w:lang w:val="en"/>
        </w:rPr>
        <w:t>d'Extrême</w:t>
      </w:r>
      <w:proofErr w:type="spellEnd"/>
      <w:r w:rsidRPr="002D394B">
        <w:rPr>
          <w:rFonts w:eastAsia="KaiTi"/>
          <w:lang w:val="en"/>
        </w:rPr>
        <w:t>-Orient.</w:t>
      </w:r>
      <w:r w:rsidRPr="002D394B">
        <w:rPr>
          <w:rFonts w:eastAsia="KaiTi"/>
          <w:szCs w:val="24"/>
        </w:rPr>
        <w:t xml:space="preserve"> Paris. December 2008.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</w:t>
      </w:r>
      <w:r w:rsidRPr="002D394B">
        <w:rPr>
          <w:rFonts w:eastAsia="KaiTi"/>
          <w:bCs/>
          <w:iCs/>
        </w:rPr>
        <w:t xml:space="preserve">Tales from Borderland: Anecdote, History and Literature in Early Medieval 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ind w:left="720"/>
        <w:rPr>
          <w:rFonts w:eastAsia="KaiTi"/>
          <w:szCs w:val="24"/>
        </w:rPr>
      </w:pPr>
      <w:r w:rsidRPr="002D394B">
        <w:rPr>
          <w:rFonts w:eastAsia="KaiTi"/>
          <w:bCs/>
          <w:iCs/>
        </w:rPr>
        <w:t>China</w:t>
      </w:r>
      <w:r w:rsidRPr="002D394B">
        <w:rPr>
          <w:rFonts w:eastAsia="KaiTi"/>
          <w:szCs w:val="24"/>
        </w:rPr>
        <w:t xml:space="preserve">.” </w:t>
      </w:r>
      <w:proofErr w:type="gramStart"/>
      <w:r w:rsidRPr="002D394B">
        <w:rPr>
          <w:rFonts w:eastAsia="KaiTi"/>
          <w:szCs w:val="24"/>
        </w:rPr>
        <w:t>A Conference on “Gossip, Anecdote, and Occasion in Traditional China.”</w:t>
      </w:r>
      <w:proofErr w:type="gramEnd"/>
      <w:r w:rsidRPr="002D394B">
        <w:rPr>
          <w:rFonts w:eastAsia="KaiTi"/>
          <w:szCs w:val="24"/>
        </w:rPr>
        <w:t xml:space="preserve"> </w:t>
      </w:r>
      <w:proofErr w:type="gramStart"/>
      <w:r w:rsidRPr="002D394B">
        <w:rPr>
          <w:rFonts w:eastAsia="KaiTi"/>
          <w:szCs w:val="24"/>
        </w:rPr>
        <w:t>University of California at Los Angeles.</w:t>
      </w:r>
      <w:proofErr w:type="gramEnd"/>
      <w:r w:rsidRPr="002D394B">
        <w:rPr>
          <w:rFonts w:eastAsia="KaiTi"/>
          <w:szCs w:val="24"/>
        </w:rPr>
        <w:t xml:space="preserve"> May 2008.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“Some Thoughts on Genre.” Exploratory Seminar on “Genre and Tradition</w:t>
      </w:r>
      <w:r w:rsidR="00DC040D">
        <w:rPr>
          <w:rFonts w:eastAsia="KaiTi"/>
          <w:szCs w:val="24"/>
        </w:rPr>
        <w:t xml:space="preserve"> in Early and Medieval China,”</w:t>
      </w:r>
      <w:r w:rsidRPr="002D394B">
        <w:rPr>
          <w:rFonts w:eastAsia="KaiTi"/>
          <w:szCs w:val="24"/>
        </w:rPr>
        <w:t xml:space="preserve"> Princeton</w:t>
      </w:r>
      <w:r w:rsidR="00DC040D">
        <w:rPr>
          <w:rFonts w:eastAsia="KaiTi"/>
          <w:szCs w:val="24"/>
        </w:rPr>
        <w:t xml:space="preserve"> University. May </w:t>
      </w:r>
      <w:r w:rsidRPr="002D394B">
        <w:rPr>
          <w:rFonts w:eastAsia="KaiTi"/>
          <w:szCs w:val="24"/>
        </w:rPr>
        <w:t>2008.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“Paradise Gained and Lost: </w:t>
      </w:r>
      <w:proofErr w:type="spellStart"/>
      <w:r w:rsidRPr="002D394B">
        <w:rPr>
          <w:rFonts w:eastAsia="KaiTi"/>
          <w:szCs w:val="24"/>
        </w:rPr>
        <w:t>Faxian’s</w:t>
      </w:r>
      <w:proofErr w:type="spellEnd"/>
      <w:r w:rsidRPr="002D394B">
        <w:rPr>
          <w:rFonts w:eastAsia="KaiTi"/>
          <w:szCs w:val="24"/>
        </w:rPr>
        <w:t xml:space="preserve"> (ca. 340-421) Passage to India.” Medieval </w:t>
      </w:r>
    </w:p>
    <w:p w:rsidR="007A438D" w:rsidRPr="002D394B" w:rsidRDefault="007A438D" w:rsidP="007A438D">
      <w:p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ab/>
      </w:r>
      <w:proofErr w:type="gramStart"/>
      <w:r w:rsidRPr="002D394B">
        <w:rPr>
          <w:rFonts w:eastAsia="KaiTi"/>
          <w:szCs w:val="24"/>
        </w:rPr>
        <w:t>Workshop at Columbia Un</w:t>
      </w:r>
      <w:r w:rsidR="00DC040D">
        <w:rPr>
          <w:rFonts w:eastAsia="KaiTi"/>
          <w:szCs w:val="24"/>
        </w:rPr>
        <w:t>iversity.</w:t>
      </w:r>
      <w:proofErr w:type="gramEnd"/>
      <w:r w:rsidR="00DC040D">
        <w:rPr>
          <w:rFonts w:eastAsia="KaiTi"/>
          <w:szCs w:val="24"/>
        </w:rPr>
        <w:t xml:space="preserve"> May </w:t>
      </w:r>
      <w:r w:rsidRPr="002D394B">
        <w:rPr>
          <w:rFonts w:eastAsia="KaiTi"/>
          <w:szCs w:val="24"/>
        </w:rPr>
        <w:t>2008.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</w:rPr>
      </w:pPr>
      <w:r w:rsidRPr="002D394B">
        <w:rPr>
          <w:rFonts w:eastAsia="KaiTi"/>
        </w:rPr>
        <w:t>“Encountering the World: Poetry and Experience in the Nineteenth Century." A Symposium on Traditional Chinese Poetry and Poetics. Arizona State University. February 29-March 1, 2008.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lastRenderedPageBreak/>
        <w:t>“Woman in the Tower: ‘Nineteen Old Poems’ and the Poetic of Un/concealment.” A conference on “</w:t>
      </w:r>
      <w:r w:rsidRPr="002D394B">
        <w:rPr>
          <w:rFonts w:eastAsia="KaiTi"/>
        </w:rPr>
        <w:t>The Rhetoric of Hiddenness in Traditional Chinese Culture.” University of California, Berkeley. September 27-29, 2007.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“Witnessing the Ugly: Journey to Hell and Hellish Journey in Medieval Texts.” A Workshop on Kinetic Vision in Early Medieval China. May 25-26, 2007.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“Misplaced: Three Qing Manuscripts of a Medieval Poet.” Association for Asian Studies Annual National Meeting. Boston. March 24, 2007.</w:t>
      </w:r>
      <w:r w:rsidRPr="002D394B">
        <w:rPr>
          <w:rFonts w:eastAsia="KaiTi"/>
          <w:szCs w:val="24"/>
        </w:rPr>
        <w:tab/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“The Sound of Rain: The Poetics of Discovery in the Song Dynasty.” A Workshop on “The Power of Words.” Harvard University. October 27-28, 2006.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“The Venture of Translation: Literary Historical Implications of Translating and The Case of Xiao Gang (503-551).” A Workshop on Translating Contexts of Chinese Poetry (Part II). University of Toronto. April 14-16, 2006.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“O Pioneers! The Birth of the ‘Frontier’ Poetry in Early Medieval China.” </w:t>
      </w:r>
      <w:r w:rsidR="00987B3A">
        <w:rPr>
          <w:rFonts w:eastAsia="KaiTi"/>
          <w:szCs w:val="24"/>
        </w:rPr>
        <w:t>AAS</w:t>
      </w:r>
      <w:r w:rsidRPr="002D394B">
        <w:rPr>
          <w:rFonts w:eastAsia="KaiTi"/>
          <w:szCs w:val="24"/>
        </w:rPr>
        <w:t xml:space="preserve"> Annual National Meeting. San Francisco. April 7, 2006.</w:t>
      </w:r>
    </w:p>
    <w:p w:rsidR="007A438D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“Constructing the North and South in Early Medieval China.” International Conference on the World of Thought in Early Medieval China. National University of Singapore. January 6-7, 2006.</w:t>
      </w:r>
    </w:p>
    <w:p w:rsidR="001F1BFD" w:rsidRPr="002D394B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“</w:t>
      </w:r>
      <w:r w:rsidRPr="002D394B">
        <w:rPr>
          <w:rFonts w:eastAsia="KaiTi"/>
        </w:rPr>
        <w:t>Allusion and Biography in Translating the Poetry of Yu Xin (513-581)</w:t>
      </w:r>
      <w:r w:rsidRPr="002D394B">
        <w:rPr>
          <w:rFonts w:eastAsia="KaiTi"/>
          <w:szCs w:val="24"/>
        </w:rPr>
        <w:t>.” A Workshop on Translating Contexts of Chinese Poetry (Part I). Harvard University. April 15-16, 2005.</w:t>
      </w:r>
    </w:p>
    <w:p w:rsidR="001F1BFD" w:rsidRPr="002D394B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“Words in Traffic: The World of Manuscript Culture from Early Medieval to </w:t>
      </w:r>
      <w:proofErr w:type="gramStart"/>
      <w:r w:rsidRPr="002D394B">
        <w:rPr>
          <w:rFonts w:eastAsia="KaiTi"/>
          <w:szCs w:val="24"/>
        </w:rPr>
        <w:t>Late  Imperial</w:t>
      </w:r>
      <w:proofErr w:type="gramEnd"/>
      <w:r w:rsidRPr="002D394B">
        <w:rPr>
          <w:rFonts w:eastAsia="KaiTi"/>
          <w:szCs w:val="24"/>
        </w:rPr>
        <w:t xml:space="preserve"> China.” Association for Asian Studies Annual National Meeting. Chicago. April 1, 2005.</w:t>
      </w:r>
    </w:p>
    <w:p w:rsidR="007A438D" w:rsidRPr="002D394B" w:rsidRDefault="007A438D" w:rsidP="007A438D">
      <w:pPr>
        <w:rPr>
          <w:rFonts w:eastAsia="KaiTi"/>
          <w:sz w:val="32"/>
          <w:szCs w:val="32"/>
        </w:rPr>
      </w:pPr>
    </w:p>
    <w:p w:rsidR="007A438D" w:rsidRPr="002D394B" w:rsidRDefault="007A438D" w:rsidP="007A438D">
      <w:pPr>
        <w:rPr>
          <w:rFonts w:eastAsia="KaiTi"/>
          <w:b/>
          <w:szCs w:val="24"/>
        </w:rPr>
      </w:pPr>
      <w:r w:rsidRPr="002D394B">
        <w:rPr>
          <w:rFonts w:eastAsia="KaiTi"/>
          <w:b/>
          <w:szCs w:val="24"/>
        </w:rPr>
        <w:t>Organized Panels, Workshops and Conferences</w:t>
      </w:r>
      <w:r w:rsidR="00987B3A">
        <w:rPr>
          <w:rFonts w:eastAsia="KaiTi"/>
          <w:b/>
          <w:szCs w:val="24"/>
        </w:rPr>
        <w:t xml:space="preserve"> (a selected list)</w:t>
      </w:r>
    </w:p>
    <w:p w:rsidR="007A438D" w:rsidRPr="002D394B" w:rsidRDefault="00B6356A" w:rsidP="007A438D">
      <w:pPr>
        <w:numPr>
          <w:ilvl w:val="0"/>
          <w:numId w:val="9"/>
        </w:numPr>
        <w:rPr>
          <w:rFonts w:eastAsia="KaiTi"/>
        </w:rPr>
      </w:pPr>
      <w:r>
        <w:rPr>
          <w:rFonts w:eastAsia="KaiTi"/>
        </w:rPr>
        <w:t>Co-organizer:</w:t>
      </w:r>
      <w:r w:rsidR="007A438D" w:rsidRPr="002D394B">
        <w:rPr>
          <w:rFonts w:eastAsia="KaiTi"/>
        </w:rPr>
        <w:t xml:space="preserve"> An International Conference on Oxford Handbook of Classical Chinese Literature. Harvard, December 2014.</w:t>
      </w:r>
    </w:p>
    <w:p w:rsidR="007A438D" w:rsidRPr="002D394B" w:rsidRDefault="00B6356A" w:rsidP="007A438D">
      <w:pPr>
        <w:numPr>
          <w:ilvl w:val="0"/>
          <w:numId w:val="9"/>
        </w:numPr>
        <w:rPr>
          <w:rFonts w:eastAsia="KaiTi"/>
        </w:rPr>
      </w:pPr>
      <w:r>
        <w:rPr>
          <w:rFonts w:eastAsia="KaiTi"/>
        </w:rPr>
        <w:t>Organizer:</w:t>
      </w:r>
      <w:r w:rsidR="007A438D" w:rsidRPr="002D394B">
        <w:rPr>
          <w:rFonts w:eastAsia="KaiTi"/>
        </w:rPr>
        <w:t xml:space="preserve"> panel</w:t>
      </w:r>
      <w:r>
        <w:rPr>
          <w:rFonts w:eastAsia="KaiTi"/>
        </w:rPr>
        <w:t xml:space="preserve"> on</w:t>
      </w:r>
      <w:r w:rsidR="007A438D" w:rsidRPr="002D394B">
        <w:rPr>
          <w:rFonts w:eastAsia="KaiTi"/>
        </w:rPr>
        <w:t xml:space="preserve"> </w:t>
      </w:r>
      <w:r>
        <w:rPr>
          <w:rFonts w:eastAsia="KaiTi"/>
        </w:rPr>
        <w:t>“</w:t>
      </w:r>
      <w:r w:rsidR="007A438D" w:rsidRPr="002D394B">
        <w:rPr>
          <w:rFonts w:eastAsia="KaiTi"/>
        </w:rPr>
        <w:t>Three Kingdoms in East Asia</w:t>
      </w:r>
      <w:r>
        <w:rPr>
          <w:rFonts w:eastAsia="KaiTi"/>
        </w:rPr>
        <w:t>”</w:t>
      </w:r>
      <w:r w:rsidR="007A438D" w:rsidRPr="002D394B">
        <w:rPr>
          <w:rFonts w:eastAsia="KaiTi"/>
        </w:rPr>
        <w:t xml:space="preserve"> at AAS Annual Convention March 2014.</w:t>
      </w:r>
    </w:p>
    <w:p w:rsidR="007A438D" w:rsidRPr="002D394B" w:rsidRDefault="007A438D" w:rsidP="007A438D">
      <w:pPr>
        <w:numPr>
          <w:ilvl w:val="0"/>
          <w:numId w:val="9"/>
        </w:numPr>
        <w:rPr>
          <w:rFonts w:eastAsia="KaiTi"/>
        </w:rPr>
      </w:pPr>
      <w:r w:rsidRPr="002D394B">
        <w:rPr>
          <w:rFonts w:eastAsia="KaiTi"/>
        </w:rPr>
        <w:t>Co-organizer</w:t>
      </w:r>
      <w:r w:rsidR="00B6356A">
        <w:rPr>
          <w:rFonts w:eastAsia="KaiTi"/>
        </w:rPr>
        <w:t>:</w:t>
      </w:r>
      <w:r w:rsidRPr="002D394B">
        <w:rPr>
          <w:rFonts w:eastAsia="KaiTi"/>
        </w:rPr>
        <w:t xml:space="preserve"> “New Century, New Literature: A Dialogue between Chinese and American Writers and Critics.” Asia Center and Fairbank Center, Harvard. September 2010.</w:t>
      </w:r>
    </w:p>
    <w:p w:rsidR="007A438D" w:rsidRPr="002D394B" w:rsidRDefault="007A438D" w:rsidP="007A438D">
      <w:pPr>
        <w:numPr>
          <w:ilvl w:val="0"/>
          <w:numId w:val="9"/>
        </w:numPr>
        <w:rPr>
          <w:rFonts w:eastAsia="KaiTi"/>
        </w:rPr>
      </w:pPr>
      <w:r w:rsidRPr="002D394B">
        <w:rPr>
          <w:rFonts w:eastAsia="KaiTi"/>
        </w:rPr>
        <w:t xml:space="preserve">Organizer: An International Conference on Manuscript Culture in the Chinese Tradition. Harvard University. May 2010. </w:t>
      </w:r>
    </w:p>
    <w:p w:rsidR="007A438D" w:rsidRPr="002D394B" w:rsidRDefault="007A438D" w:rsidP="007A438D">
      <w:pPr>
        <w:numPr>
          <w:ilvl w:val="0"/>
          <w:numId w:val="9"/>
        </w:numPr>
        <w:rPr>
          <w:rFonts w:eastAsia="KaiTi"/>
        </w:rPr>
      </w:pPr>
      <w:r w:rsidRPr="002D394B">
        <w:rPr>
          <w:rFonts w:eastAsia="KaiTi"/>
        </w:rPr>
        <w:t>Co-organizer: an international conference on “Sound and Interpretation in Chinese Literature.” Harvard University. April 2008.</w:t>
      </w:r>
    </w:p>
    <w:p w:rsidR="007A438D" w:rsidRPr="002D394B" w:rsidRDefault="007A438D" w:rsidP="007A438D">
      <w:pPr>
        <w:numPr>
          <w:ilvl w:val="0"/>
          <w:numId w:val="9"/>
        </w:numPr>
        <w:rPr>
          <w:rFonts w:eastAsia="KaiTi"/>
        </w:rPr>
      </w:pPr>
      <w:r w:rsidRPr="002D394B">
        <w:rPr>
          <w:rFonts w:eastAsia="KaiTi"/>
        </w:rPr>
        <w:t>Co-organizer: a workshop on Kinetic Vision in Early Medieval China.</w:t>
      </w:r>
      <w:r w:rsidR="00987B3A">
        <w:rPr>
          <w:rFonts w:eastAsia="KaiTi"/>
        </w:rPr>
        <w:t xml:space="preserve"> Harvard University. May </w:t>
      </w:r>
      <w:r w:rsidRPr="002D394B">
        <w:rPr>
          <w:rFonts w:eastAsia="KaiTi"/>
        </w:rPr>
        <w:t>2007.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KaiTi"/>
        </w:rPr>
      </w:pPr>
      <w:r w:rsidRPr="002D394B">
        <w:rPr>
          <w:rFonts w:eastAsia="KaiTi"/>
        </w:rPr>
        <w:t>Co-</w:t>
      </w:r>
      <w:r w:rsidR="00987B3A">
        <w:rPr>
          <w:rFonts w:eastAsia="KaiTi"/>
        </w:rPr>
        <w:t>organizer: Planning Conference</w:t>
      </w:r>
      <w:r w:rsidRPr="002D394B">
        <w:rPr>
          <w:rFonts w:eastAsia="KaiTi"/>
        </w:rPr>
        <w:t xml:space="preserve"> for </w:t>
      </w:r>
      <w:r w:rsidR="00987B3A">
        <w:rPr>
          <w:rFonts w:eastAsia="KaiTi"/>
          <w:i/>
        </w:rPr>
        <w:t>Early Medieval China: A Source Book</w:t>
      </w:r>
      <w:r w:rsidRPr="002D394B">
        <w:rPr>
          <w:rFonts w:eastAsia="KaiTi"/>
        </w:rPr>
        <w:t>. Princeton University. May 2006.</w:t>
      </w:r>
    </w:p>
    <w:p w:rsidR="007A438D" w:rsidRPr="002D394B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KaiTi"/>
        </w:rPr>
      </w:pPr>
      <w:r w:rsidRPr="002D394B">
        <w:rPr>
          <w:rFonts w:eastAsia="KaiTi"/>
        </w:rPr>
        <w:t>Co-organizer: A Workshop on the Eastern Ji</w:t>
      </w:r>
      <w:r w:rsidR="00987B3A">
        <w:rPr>
          <w:rFonts w:eastAsia="KaiTi"/>
        </w:rPr>
        <w:t xml:space="preserve">n, Harvard University, May </w:t>
      </w:r>
      <w:r w:rsidRPr="002D394B">
        <w:rPr>
          <w:rFonts w:eastAsia="KaiTi"/>
        </w:rPr>
        <w:t>2005.</w:t>
      </w:r>
    </w:p>
    <w:p w:rsidR="007A438D" w:rsidRPr="002D394B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eastAsia="KaiTi"/>
        </w:rPr>
      </w:pPr>
      <w:r>
        <w:rPr>
          <w:rFonts w:eastAsia="KaiTi"/>
        </w:rPr>
        <w:t>O</w:t>
      </w:r>
      <w:r w:rsidR="007A438D" w:rsidRPr="002D394B">
        <w:rPr>
          <w:rFonts w:eastAsia="KaiTi"/>
        </w:rPr>
        <w:t xml:space="preserve">rganizer: </w:t>
      </w:r>
      <w:r>
        <w:rPr>
          <w:rFonts w:eastAsia="KaiTi"/>
        </w:rPr>
        <w:t xml:space="preserve">panel on </w:t>
      </w:r>
      <w:r w:rsidR="007A438D" w:rsidRPr="002D394B">
        <w:rPr>
          <w:rFonts w:eastAsia="KaiTi"/>
        </w:rPr>
        <w:t>“The Uses of Manuscript Culture.” AAS An</w:t>
      </w:r>
      <w:r w:rsidR="00987B3A">
        <w:rPr>
          <w:rFonts w:eastAsia="KaiTi"/>
        </w:rPr>
        <w:t xml:space="preserve">nual Meeting. Chicago. April </w:t>
      </w:r>
      <w:r w:rsidR="007A438D" w:rsidRPr="002D394B">
        <w:rPr>
          <w:rFonts w:eastAsia="KaiTi"/>
        </w:rPr>
        <w:t>2005.</w:t>
      </w:r>
    </w:p>
    <w:p w:rsidR="007A438D" w:rsidRDefault="00B6356A" w:rsidP="007A438D">
      <w:pPr>
        <w:numPr>
          <w:ilvl w:val="0"/>
          <w:numId w:val="9"/>
        </w:numPr>
        <w:rPr>
          <w:rFonts w:eastAsia="KaiTi"/>
        </w:rPr>
      </w:pPr>
      <w:r>
        <w:rPr>
          <w:rFonts w:eastAsia="KaiTi"/>
        </w:rPr>
        <w:t>O</w:t>
      </w:r>
      <w:r w:rsidR="007A438D" w:rsidRPr="002D394B">
        <w:rPr>
          <w:rFonts w:eastAsia="KaiTi"/>
        </w:rPr>
        <w:t>rganizer:</w:t>
      </w:r>
      <w:r>
        <w:rPr>
          <w:rFonts w:eastAsia="KaiTi"/>
        </w:rPr>
        <w:t xml:space="preserve"> panel on</w:t>
      </w:r>
      <w:r w:rsidR="007A438D" w:rsidRPr="002D394B">
        <w:rPr>
          <w:rFonts w:eastAsia="KaiTi"/>
        </w:rPr>
        <w:t xml:space="preserve"> “Reading </w:t>
      </w:r>
      <w:r w:rsidR="007A438D" w:rsidRPr="002D394B">
        <w:rPr>
          <w:rFonts w:eastAsia="KaiTi"/>
          <w:i/>
        </w:rPr>
        <w:t>Jin Ping Mei</w:t>
      </w:r>
      <w:r w:rsidR="007A438D" w:rsidRPr="002D394B">
        <w:rPr>
          <w:rFonts w:eastAsia="KaiTi"/>
        </w:rPr>
        <w:t xml:space="preserve"> in Contexts.” The New England AAS Annual Meeting held at </w:t>
      </w:r>
      <w:r w:rsidR="00987B3A">
        <w:rPr>
          <w:rFonts w:eastAsia="KaiTi"/>
        </w:rPr>
        <w:t xml:space="preserve">Harvard University. October </w:t>
      </w:r>
      <w:r w:rsidR="007A438D" w:rsidRPr="002D394B">
        <w:rPr>
          <w:rFonts w:eastAsia="KaiTi"/>
        </w:rPr>
        <w:t>2003.</w:t>
      </w:r>
    </w:p>
    <w:p w:rsidR="004A5D6B" w:rsidRPr="002D394B" w:rsidRDefault="004A5D6B" w:rsidP="004A5D6B">
      <w:pPr>
        <w:ind w:left="720"/>
        <w:rPr>
          <w:rFonts w:eastAsia="KaiTi"/>
        </w:rPr>
      </w:pPr>
    </w:p>
    <w:p w:rsidR="007A438D" w:rsidRPr="00B6356A" w:rsidRDefault="007A438D" w:rsidP="007A438D">
      <w:pPr>
        <w:rPr>
          <w:rFonts w:eastAsia="KaiTi"/>
          <w:b/>
          <w:sz w:val="28"/>
          <w:szCs w:val="28"/>
        </w:rPr>
      </w:pPr>
      <w:r w:rsidRPr="00B6356A">
        <w:rPr>
          <w:rFonts w:eastAsia="KaiTi"/>
          <w:b/>
          <w:sz w:val="28"/>
          <w:szCs w:val="28"/>
        </w:rPr>
        <w:t>University Service</w:t>
      </w:r>
      <w:r w:rsidR="00987B3A">
        <w:rPr>
          <w:rFonts w:eastAsia="KaiTi"/>
          <w:b/>
          <w:sz w:val="28"/>
          <w:szCs w:val="28"/>
        </w:rPr>
        <w:t xml:space="preserve"> (</w:t>
      </w:r>
      <w:r w:rsidR="00527D91">
        <w:rPr>
          <w:rFonts w:eastAsia="KaiTi"/>
          <w:b/>
          <w:sz w:val="28"/>
          <w:szCs w:val="28"/>
        </w:rPr>
        <w:t>a selected list</w:t>
      </w:r>
      <w:r w:rsidR="00987B3A">
        <w:rPr>
          <w:rFonts w:eastAsia="KaiTi"/>
          <w:b/>
          <w:sz w:val="28"/>
          <w:szCs w:val="28"/>
        </w:rPr>
        <w:t>)</w:t>
      </w:r>
    </w:p>
    <w:p w:rsidR="0067384C" w:rsidRPr="002D394B" w:rsidRDefault="0067384C" w:rsidP="0067384C">
      <w:pPr>
        <w:ind w:firstLine="720"/>
        <w:rPr>
          <w:rFonts w:eastAsia="KaiTi"/>
          <w:szCs w:val="24"/>
        </w:rPr>
      </w:pPr>
      <w:r w:rsidRPr="002D394B">
        <w:rPr>
          <w:rFonts w:eastAsia="KaiTi"/>
          <w:szCs w:val="24"/>
        </w:rPr>
        <w:t>Fairbank Center Executive Committee</w:t>
      </w:r>
    </w:p>
    <w:p w:rsidR="0067384C" w:rsidRPr="002D394B" w:rsidRDefault="0067384C" w:rsidP="0067384C">
      <w:pPr>
        <w:ind w:firstLine="720"/>
        <w:rPr>
          <w:rFonts w:eastAsia="KaiTi"/>
          <w:szCs w:val="24"/>
        </w:rPr>
      </w:pPr>
      <w:r w:rsidRPr="002D394B">
        <w:rPr>
          <w:rFonts w:eastAsia="KaiTi"/>
          <w:szCs w:val="24"/>
        </w:rPr>
        <w:t>Council on Asian Studies</w:t>
      </w:r>
    </w:p>
    <w:p w:rsidR="0067384C" w:rsidRPr="002D394B" w:rsidRDefault="0067384C" w:rsidP="0067384C">
      <w:pPr>
        <w:ind w:firstLine="720"/>
        <w:rPr>
          <w:rFonts w:eastAsia="KaiTi"/>
          <w:szCs w:val="24"/>
        </w:rPr>
      </w:pPr>
      <w:r w:rsidRPr="002D394B">
        <w:rPr>
          <w:rFonts w:eastAsia="KaiTi"/>
          <w:szCs w:val="24"/>
        </w:rPr>
        <w:t>Harvard Asia Center Publications Committee</w:t>
      </w:r>
    </w:p>
    <w:p w:rsidR="0067384C" w:rsidRPr="002D394B" w:rsidRDefault="0067384C" w:rsidP="0067384C">
      <w:pPr>
        <w:ind w:firstLine="720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Harvard </w:t>
      </w:r>
      <w:proofErr w:type="spellStart"/>
      <w:r w:rsidRPr="002D394B">
        <w:rPr>
          <w:rFonts w:eastAsia="KaiTi"/>
          <w:szCs w:val="24"/>
        </w:rPr>
        <w:t>Yenching</w:t>
      </w:r>
      <w:proofErr w:type="spellEnd"/>
      <w:r w:rsidRPr="002D394B">
        <w:rPr>
          <w:rFonts w:eastAsia="KaiTi"/>
          <w:szCs w:val="24"/>
        </w:rPr>
        <w:t xml:space="preserve"> Institute Facult</w:t>
      </w:r>
      <w:r>
        <w:rPr>
          <w:rFonts w:eastAsia="KaiTi"/>
          <w:szCs w:val="24"/>
        </w:rPr>
        <w:t>y Advisory Committee</w:t>
      </w:r>
    </w:p>
    <w:p w:rsidR="0067384C" w:rsidRPr="002D394B" w:rsidRDefault="0067384C" w:rsidP="0067384C">
      <w:pPr>
        <w:ind w:firstLine="720"/>
        <w:rPr>
          <w:rFonts w:eastAsia="KaiTi"/>
          <w:szCs w:val="24"/>
        </w:rPr>
      </w:pPr>
      <w:r w:rsidRPr="002D394B">
        <w:rPr>
          <w:rFonts w:eastAsia="KaiTi"/>
          <w:szCs w:val="24"/>
        </w:rPr>
        <w:t>Harvard FAS Standing Committee on Library</w:t>
      </w:r>
    </w:p>
    <w:p w:rsidR="0067384C" w:rsidRDefault="0067384C" w:rsidP="0067384C">
      <w:pPr>
        <w:ind w:firstLine="720"/>
        <w:rPr>
          <w:rFonts w:eastAsia="KaiTi"/>
        </w:rPr>
      </w:pPr>
      <w:r w:rsidRPr="002D394B">
        <w:rPr>
          <w:rFonts w:eastAsia="KaiTi"/>
        </w:rPr>
        <w:t xml:space="preserve">Harvard </w:t>
      </w:r>
      <w:proofErr w:type="spellStart"/>
      <w:r w:rsidRPr="002D394B">
        <w:rPr>
          <w:rFonts w:eastAsia="KaiTi"/>
        </w:rPr>
        <w:t>Provostial</w:t>
      </w:r>
      <w:proofErr w:type="spellEnd"/>
      <w:r w:rsidRPr="002D394B">
        <w:rPr>
          <w:rFonts w:eastAsia="KaiTi"/>
        </w:rPr>
        <w:t xml:space="preserve"> Funds Committee</w:t>
      </w:r>
    </w:p>
    <w:p w:rsidR="0067384C" w:rsidRPr="002D394B" w:rsidRDefault="0067384C" w:rsidP="0067384C">
      <w:pPr>
        <w:ind w:left="720"/>
        <w:rPr>
          <w:rFonts w:eastAsia="KaiTi"/>
          <w:szCs w:val="24"/>
        </w:rPr>
      </w:pPr>
      <w:r w:rsidRPr="002D394B">
        <w:rPr>
          <w:rFonts w:eastAsia="KaiTi"/>
        </w:rPr>
        <w:t>Standing Committee on the AM Degree in Region</w:t>
      </w:r>
      <w:r>
        <w:rPr>
          <w:rFonts w:eastAsia="KaiTi"/>
        </w:rPr>
        <w:t>al Studies-East Asia</w:t>
      </w:r>
    </w:p>
    <w:p w:rsidR="0067384C" w:rsidRPr="002D394B" w:rsidRDefault="0067384C" w:rsidP="0067384C">
      <w:pPr>
        <w:ind w:left="720"/>
        <w:rPr>
          <w:rFonts w:eastAsia="KaiTi"/>
          <w:szCs w:val="24"/>
        </w:rPr>
      </w:pPr>
      <w:r w:rsidRPr="002D394B">
        <w:rPr>
          <w:rFonts w:eastAsia="KaiTi"/>
          <w:szCs w:val="24"/>
        </w:rPr>
        <w:t>Chair, Regional Studies East Asia</w:t>
      </w:r>
      <w:r w:rsidR="00527D91">
        <w:rPr>
          <w:rFonts w:eastAsia="KaiTi"/>
          <w:szCs w:val="24"/>
        </w:rPr>
        <w:t xml:space="preserve"> (2009-1022)</w:t>
      </w:r>
    </w:p>
    <w:p w:rsidR="0067384C" w:rsidRDefault="0067384C" w:rsidP="0067384C">
      <w:pPr>
        <w:ind w:firstLine="720"/>
        <w:rPr>
          <w:rFonts w:eastAsia="KaiTi"/>
          <w:szCs w:val="24"/>
        </w:rPr>
      </w:pPr>
      <w:r>
        <w:rPr>
          <w:rFonts w:eastAsia="KaiTi"/>
          <w:szCs w:val="24"/>
        </w:rPr>
        <w:t xml:space="preserve">Director of Graduate Studies, </w:t>
      </w:r>
      <w:r w:rsidRPr="002D394B">
        <w:rPr>
          <w:rFonts w:eastAsia="KaiTi"/>
          <w:szCs w:val="24"/>
        </w:rPr>
        <w:t>EALC</w:t>
      </w:r>
      <w:r w:rsidR="00527D91">
        <w:rPr>
          <w:rFonts w:eastAsia="KaiTi"/>
          <w:szCs w:val="24"/>
        </w:rPr>
        <w:t xml:space="preserve"> (2008-2009)</w:t>
      </w:r>
    </w:p>
    <w:p w:rsidR="0067384C" w:rsidRPr="002D394B" w:rsidRDefault="0067384C" w:rsidP="0067384C">
      <w:pPr>
        <w:ind w:firstLine="720"/>
        <w:rPr>
          <w:rFonts w:eastAsia="KaiTi"/>
          <w:szCs w:val="24"/>
        </w:rPr>
      </w:pPr>
      <w:r w:rsidRPr="002D394B">
        <w:rPr>
          <w:rFonts w:eastAsia="KaiTi"/>
          <w:szCs w:val="24"/>
        </w:rPr>
        <w:t>Chair, Chin</w:t>
      </w:r>
      <w:r>
        <w:rPr>
          <w:rFonts w:eastAsia="KaiTi"/>
          <w:szCs w:val="24"/>
        </w:rPr>
        <w:t>a Humanities Seminar</w:t>
      </w:r>
      <w:r w:rsidR="00527D91">
        <w:rPr>
          <w:rFonts w:eastAsia="KaiTi"/>
          <w:szCs w:val="24"/>
        </w:rPr>
        <w:t xml:space="preserve"> (2004-2006)</w:t>
      </w:r>
    </w:p>
    <w:p w:rsidR="0067384C" w:rsidRPr="002D394B" w:rsidRDefault="0067384C" w:rsidP="0067384C">
      <w:pPr>
        <w:rPr>
          <w:rFonts w:eastAsia="KaiTi"/>
        </w:rPr>
      </w:pPr>
    </w:p>
    <w:p w:rsidR="0067384C" w:rsidRPr="00011B2B" w:rsidRDefault="0067384C" w:rsidP="0067384C">
      <w:pPr>
        <w:rPr>
          <w:rFonts w:eastAsia="KaiTi"/>
          <w:b/>
          <w:sz w:val="28"/>
          <w:szCs w:val="28"/>
        </w:rPr>
      </w:pPr>
      <w:r w:rsidRPr="00011B2B">
        <w:rPr>
          <w:rFonts w:eastAsia="KaiTi"/>
          <w:b/>
          <w:sz w:val="28"/>
          <w:szCs w:val="28"/>
        </w:rPr>
        <w:t>Service to the Field</w:t>
      </w:r>
    </w:p>
    <w:p w:rsidR="0067384C" w:rsidRPr="002D394B" w:rsidRDefault="0067384C" w:rsidP="0067384C">
      <w:pPr>
        <w:numPr>
          <w:ilvl w:val="0"/>
          <w:numId w:val="9"/>
        </w:numPr>
        <w:rPr>
          <w:rFonts w:eastAsia="KaiTi"/>
        </w:rPr>
      </w:pPr>
      <w:r>
        <w:rPr>
          <w:rFonts w:eastAsia="KaiTi"/>
          <w:szCs w:val="24"/>
          <w:lang w:eastAsia="zh-TW"/>
        </w:rPr>
        <w:t>E</w:t>
      </w:r>
      <w:r w:rsidRPr="002D394B">
        <w:rPr>
          <w:rFonts w:eastAsia="KaiTi"/>
          <w:szCs w:val="24"/>
          <w:lang w:eastAsia="zh-TW"/>
        </w:rPr>
        <w:t xml:space="preserve">ditorial board of the Library of Chinese Humanities, a translation series of classical Chinese literature </w:t>
      </w:r>
    </w:p>
    <w:p w:rsidR="0067384C" w:rsidRPr="002D394B" w:rsidRDefault="0067384C" w:rsidP="0067384C">
      <w:pPr>
        <w:numPr>
          <w:ilvl w:val="0"/>
          <w:numId w:val="9"/>
        </w:numPr>
        <w:rPr>
          <w:rFonts w:eastAsia="KaiTi"/>
        </w:rPr>
      </w:pPr>
      <w:r w:rsidRPr="002D394B">
        <w:rPr>
          <w:rFonts w:eastAsia="KaiTi"/>
        </w:rPr>
        <w:t xml:space="preserve">Editorial Board of the </w:t>
      </w:r>
      <w:r w:rsidRPr="002D394B">
        <w:rPr>
          <w:rFonts w:eastAsia="KaiTi"/>
          <w:i/>
        </w:rPr>
        <w:t xml:space="preserve">Bulletin of the </w:t>
      </w:r>
      <w:proofErr w:type="spellStart"/>
      <w:r w:rsidRPr="002D394B">
        <w:rPr>
          <w:rFonts w:eastAsia="KaiTi"/>
          <w:i/>
        </w:rPr>
        <w:t>Jao</w:t>
      </w:r>
      <w:proofErr w:type="spellEnd"/>
      <w:r w:rsidRPr="002D394B">
        <w:rPr>
          <w:rFonts w:eastAsia="KaiTi"/>
          <w:i/>
        </w:rPr>
        <w:t xml:space="preserve"> </w:t>
      </w:r>
      <w:proofErr w:type="spellStart"/>
      <w:r w:rsidRPr="002D394B">
        <w:rPr>
          <w:rFonts w:eastAsia="KaiTi"/>
          <w:i/>
        </w:rPr>
        <w:t>Tsung</w:t>
      </w:r>
      <w:proofErr w:type="spellEnd"/>
      <w:r w:rsidRPr="002D394B">
        <w:rPr>
          <w:rFonts w:eastAsia="KaiTi"/>
          <w:i/>
        </w:rPr>
        <w:t>-I Academy of Sinology</w:t>
      </w:r>
    </w:p>
    <w:p w:rsidR="0067384C" w:rsidRPr="002D394B" w:rsidRDefault="0067384C" w:rsidP="0067384C">
      <w:pPr>
        <w:numPr>
          <w:ilvl w:val="0"/>
          <w:numId w:val="9"/>
        </w:numPr>
        <w:rPr>
          <w:rFonts w:eastAsia="KaiTi"/>
        </w:rPr>
      </w:pPr>
      <w:r w:rsidRPr="002D394B">
        <w:rPr>
          <w:rFonts w:eastAsia="KaiTi"/>
        </w:rPr>
        <w:t xml:space="preserve">Editorial Board of </w:t>
      </w:r>
      <w:r w:rsidRPr="002D394B">
        <w:rPr>
          <w:rFonts w:eastAsia="KaiTi"/>
          <w:i/>
        </w:rPr>
        <w:t>Harvard Journal of Asiatic Studies</w:t>
      </w:r>
      <w:r w:rsidRPr="002D394B">
        <w:rPr>
          <w:rFonts w:eastAsia="KaiTi"/>
        </w:rPr>
        <w:t>.</w:t>
      </w:r>
    </w:p>
    <w:p w:rsidR="0067384C" w:rsidRPr="002D394B" w:rsidRDefault="0067384C" w:rsidP="0067384C">
      <w:pPr>
        <w:numPr>
          <w:ilvl w:val="0"/>
          <w:numId w:val="9"/>
        </w:numPr>
        <w:rPr>
          <w:rFonts w:eastAsia="KaiTi"/>
          <w:szCs w:val="24"/>
        </w:rPr>
      </w:pPr>
      <w:r w:rsidRPr="002D394B">
        <w:rPr>
          <w:rFonts w:eastAsia="KaiTi"/>
        </w:rPr>
        <w:t xml:space="preserve">Reader for Harvard University Asia Center Press, Brill, </w:t>
      </w:r>
      <w:r w:rsidRPr="002D394B">
        <w:rPr>
          <w:rFonts w:eastAsia="KaiTi"/>
          <w:i/>
        </w:rPr>
        <w:t>Asia Major</w:t>
      </w:r>
      <w:r w:rsidRPr="002D394B">
        <w:rPr>
          <w:rFonts w:eastAsia="KaiTi"/>
        </w:rPr>
        <w:t xml:space="preserve">, </w:t>
      </w:r>
      <w:r w:rsidR="00527D91" w:rsidRPr="00527D91">
        <w:rPr>
          <w:rFonts w:eastAsia="KaiTi"/>
          <w:i/>
        </w:rPr>
        <w:t>M</w:t>
      </w:r>
      <w:r w:rsidRPr="00527D91">
        <w:rPr>
          <w:rFonts w:eastAsia="KaiTi"/>
          <w:i/>
        </w:rPr>
        <w:t>odern</w:t>
      </w:r>
      <w:r w:rsidR="00527D91">
        <w:rPr>
          <w:rFonts w:eastAsia="KaiTi"/>
          <w:i/>
        </w:rPr>
        <w:t xml:space="preserve"> China</w:t>
      </w:r>
      <w:r w:rsidRPr="002D394B">
        <w:rPr>
          <w:rFonts w:eastAsia="KaiTi"/>
        </w:rPr>
        <w:t xml:space="preserve">, </w:t>
      </w:r>
      <w:r w:rsidRPr="002D394B">
        <w:rPr>
          <w:rFonts w:eastAsia="KaiTi"/>
          <w:i/>
        </w:rPr>
        <w:t>Harvard Journal of Asiatic Studies</w:t>
      </w:r>
      <w:r w:rsidRPr="002D394B">
        <w:rPr>
          <w:rFonts w:eastAsia="KaiTi"/>
        </w:rPr>
        <w:t xml:space="preserve">, </w:t>
      </w:r>
      <w:r w:rsidRPr="002D394B">
        <w:rPr>
          <w:rFonts w:eastAsia="KaiTi"/>
          <w:i/>
        </w:rPr>
        <w:t>Journal of Royal Asiatic Society</w:t>
      </w:r>
      <w:r w:rsidRPr="002D394B">
        <w:rPr>
          <w:rFonts w:eastAsia="KaiTi"/>
        </w:rPr>
        <w:t>,</w:t>
      </w:r>
      <w:r w:rsidR="00527D91">
        <w:rPr>
          <w:rFonts w:eastAsia="KaiTi"/>
        </w:rPr>
        <w:t xml:space="preserve"> </w:t>
      </w:r>
      <w:r w:rsidR="00527D91" w:rsidRPr="00527D91">
        <w:rPr>
          <w:rFonts w:eastAsia="KaiTi"/>
          <w:i/>
        </w:rPr>
        <w:t>China</w:t>
      </w:r>
      <w:r w:rsidRPr="002D394B">
        <w:rPr>
          <w:rFonts w:eastAsia="KaiTi"/>
        </w:rPr>
        <w:t xml:space="preserve"> </w:t>
      </w:r>
      <w:r w:rsidR="00527D91" w:rsidRPr="00527D91">
        <w:rPr>
          <w:rFonts w:eastAsia="KaiTi"/>
          <w:i/>
        </w:rPr>
        <w:t>Quarterly</w:t>
      </w:r>
      <w:r w:rsidR="00527D91">
        <w:rPr>
          <w:rFonts w:eastAsia="KaiTi"/>
        </w:rPr>
        <w:t xml:space="preserve">, </w:t>
      </w:r>
      <w:r w:rsidR="00527D91" w:rsidRPr="00527D91">
        <w:rPr>
          <w:rFonts w:eastAsia="KaiTi"/>
          <w:i/>
        </w:rPr>
        <w:t>Modern Chinese Literature and Culture</w:t>
      </w:r>
      <w:r w:rsidR="00527D91">
        <w:rPr>
          <w:rFonts w:eastAsia="KaiTi"/>
        </w:rPr>
        <w:t xml:space="preserve">, </w:t>
      </w:r>
      <w:proofErr w:type="spellStart"/>
      <w:r w:rsidRPr="002D394B">
        <w:rPr>
          <w:rFonts w:eastAsia="KaiTi"/>
          <w:i/>
        </w:rPr>
        <w:t>Hanxue</w:t>
      </w:r>
      <w:proofErr w:type="spellEnd"/>
      <w:r w:rsidRPr="002D394B">
        <w:rPr>
          <w:rFonts w:eastAsia="KaiTi"/>
          <w:i/>
        </w:rPr>
        <w:t xml:space="preserve"> </w:t>
      </w:r>
      <w:proofErr w:type="spellStart"/>
      <w:r w:rsidRPr="002D394B">
        <w:rPr>
          <w:rFonts w:eastAsia="KaiTi"/>
          <w:i/>
        </w:rPr>
        <w:t>yanjiu</w:t>
      </w:r>
      <w:proofErr w:type="spellEnd"/>
      <w:r>
        <w:rPr>
          <w:rFonts w:eastAsia="KaiTi"/>
          <w:lang w:eastAsia="zh-TW"/>
        </w:rPr>
        <w:t>,</w:t>
      </w:r>
      <w:r w:rsidR="00527D91">
        <w:rPr>
          <w:rFonts w:eastAsia="KaiTi"/>
          <w:lang w:eastAsia="zh-TW"/>
        </w:rPr>
        <w:t xml:space="preserve"> Tsing Hua University Press,</w:t>
      </w:r>
      <w:r>
        <w:rPr>
          <w:rFonts w:eastAsia="KaiTi"/>
          <w:lang w:eastAsia="zh-TW"/>
        </w:rPr>
        <w:t xml:space="preserve"> etc</w:t>
      </w:r>
      <w:r w:rsidRPr="002D394B">
        <w:rPr>
          <w:rFonts w:eastAsia="KaiTi"/>
          <w:lang w:eastAsia="zh-TW"/>
        </w:rPr>
        <w:t>.</w:t>
      </w:r>
    </w:p>
    <w:p w:rsidR="0067384C" w:rsidRPr="00011B2B" w:rsidRDefault="0067384C" w:rsidP="0067384C">
      <w:pPr>
        <w:numPr>
          <w:ilvl w:val="0"/>
          <w:numId w:val="9"/>
        </w:numPr>
        <w:rPr>
          <w:rFonts w:eastAsia="KaiTi"/>
          <w:szCs w:val="24"/>
        </w:rPr>
      </w:pPr>
      <w:r w:rsidRPr="002D394B">
        <w:rPr>
          <w:rFonts w:eastAsia="KaiTi"/>
          <w:lang w:eastAsia="zh-TW"/>
        </w:rPr>
        <w:t>External reviewer of te</w:t>
      </w:r>
      <w:r>
        <w:rPr>
          <w:rFonts w:eastAsia="KaiTi"/>
          <w:lang w:eastAsia="zh-TW"/>
        </w:rPr>
        <w:t>nure promotion or reappointment</w:t>
      </w:r>
      <w:r>
        <w:rPr>
          <w:rFonts w:eastAsia="KaiTi"/>
          <w:szCs w:val="24"/>
        </w:rPr>
        <w:t xml:space="preserve"> for US and </w:t>
      </w:r>
      <w:r w:rsidR="00987B3A">
        <w:rPr>
          <w:rFonts w:eastAsia="KaiTi"/>
          <w:szCs w:val="24"/>
        </w:rPr>
        <w:t>East Asia academic institutions such as University of Oregon, Boston University, Princeton University, Rutgers University, University of Kentucky</w:t>
      </w:r>
      <w:r w:rsidR="00527D91">
        <w:rPr>
          <w:rFonts w:eastAsia="KaiTi"/>
          <w:szCs w:val="24"/>
        </w:rPr>
        <w:t xml:space="preserve">, Academia </w:t>
      </w:r>
      <w:proofErr w:type="spellStart"/>
      <w:r w:rsidR="00527D91">
        <w:rPr>
          <w:rFonts w:eastAsia="KaiTi"/>
          <w:szCs w:val="24"/>
        </w:rPr>
        <w:t>Sinica</w:t>
      </w:r>
      <w:proofErr w:type="spellEnd"/>
      <w:r w:rsidR="00527D91">
        <w:rPr>
          <w:rFonts w:eastAsia="KaiTi"/>
          <w:szCs w:val="24"/>
        </w:rPr>
        <w:t>, etc.</w:t>
      </w:r>
    </w:p>
    <w:p w:rsidR="0067384C" w:rsidRPr="002D394B" w:rsidRDefault="0067384C" w:rsidP="0067384C">
      <w:pPr>
        <w:rPr>
          <w:rFonts w:eastAsia="KaiTi"/>
          <w:b/>
          <w:sz w:val="32"/>
          <w:szCs w:val="32"/>
        </w:rPr>
      </w:pPr>
    </w:p>
    <w:p w:rsidR="0067384C" w:rsidRDefault="0067384C" w:rsidP="0067384C">
      <w:pPr>
        <w:spacing w:line="280" w:lineRule="exact"/>
        <w:rPr>
          <w:rFonts w:eastAsia="KaiTi"/>
          <w:b/>
          <w:sz w:val="28"/>
          <w:szCs w:val="28"/>
        </w:rPr>
      </w:pPr>
      <w:r>
        <w:rPr>
          <w:rFonts w:eastAsia="KaiTi"/>
          <w:b/>
          <w:sz w:val="28"/>
          <w:szCs w:val="28"/>
        </w:rPr>
        <w:t>Interviews (since</w:t>
      </w:r>
      <w:r w:rsidRPr="00011B2B">
        <w:rPr>
          <w:rFonts w:eastAsia="KaiTi"/>
          <w:b/>
          <w:sz w:val="28"/>
          <w:szCs w:val="28"/>
        </w:rPr>
        <w:t xml:space="preserve"> 2010) </w:t>
      </w:r>
    </w:p>
    <w:p w:rsidR="0067384C" w:rsidRPr="0047478E" w:rsidRDefault="00987B3A" w:rsidP="0067384C">
      <w:pPr>
        <w:spacing w:line="280" w:lineRule="exact"/>
        <w:rPr>
          <w:rFonts w:eastAsia="KaiTi"/>
          <w:sz w:val="20"/>
        </w:rPr>
      </w:pPr>
      <w:r>
        <w:rPr>
          <w:rFonts w:eastAsia="KaiTi"/>
          <w:sz w:val="20"/>
        </w:rPr>
        <w:t>S</w:t>
      </w:r>
      <w:r w:rsidR="0067384C" w:rsidRPr="0047478E">
        <w:rPr>
          <w:rFonts w:eastAsia="KaiTi"/>
          <w:sz w:val="20"/>
        </w:rPr>
        <w:t xml:space="preserve">ome mainland Chinese media outlets—such as Shanghai’s </w:t>
      </w:r>
      <w:proofErr w:type="spellStart"/>
      <w:r w:rsidR="0067384C" w:rsidRPr="0047478E">
        <w:rPr>
          <w:rFonts w:eastAsia="KaiTi"/>
          <w:i/>
          <w:sz w:val="20"/>
        </w:rPr>
        <w:t>Xinmin</w:t>
      </w:r>
      <w:proofErr w:type="spellEnd"/>
      <w:r w:rsidR="0067384C" w:rsidRPr="0047478E">
        <w:rPr>
          <w:rFonts w:eastAsia="KaiTi"/>
          <w:i/>
          <w:sz w:val="20"/>
        </w:rPr>
        <w:t xml:space="preserve"> </w:t>
      </w:r>
      <w:proofErr w:type="spellStart"/>
      <w:r w:rsidR="0067384C" w:rsidRPr="0047478E">
        <w:rPr>
          <w:rFonts w:eastAsia="KaiTi"/>
          <w:i/>
          <w:sz w:val="20"/>
        </w:rPr>
        <w:t>zhoukan</w:t>
      </w:r>
      <w:proofErr w:type="spellEnd"/>
      <w:r w:rsidR="0067384C" w:rsidRPr="0047478E">
        <w:rPr>
          <w:rFonts w:eastAsia="KaiTi"/>
          <w:sz w:val="20"/>
        </w:rPr>
        <w:t>—</w:t>
      </w:r>
      <w:r w:rsidR="00DE5667">
        <w:rPr>
          <w:rFonts w:eastAsia="KaiTi"/>
          <w:sz w:val="20"/>
        </w:rPr>
        <w:t>made up</w:t>
      </w:r>
      <w:r w:rsidR="0067384C" w:rsidRPr="0047478E">
        <w:rPr>
          <w:rFonts w:eastAsia="KaiTi"/>
          <w:sz w:val="20"/>
        </w:rPr>
        <w:t xml:space="preserve"> interview</w:t>
      </w:r>
      <w:r w:rsidR="0047478E" w:rsidRPr="0047478E">
        <w:rPr>
          <w:rFonts w:eastAsia="KaiTi"/>
          <w:sz w:val="20"/>
        </w:rPr>
        <w:t>s</w:t>
      </w:r>
      <w:r w:rsidR="0067384C" w:rsidRPr="0047478E">
        <w:rPr>
          <w:rFonts w:eastAsia="KaiTi"/>
          <w:sz w:val="20"/>
        </w:rPr>
        <w:t xml:space="preserve"> with me by putting togeth</w:t>
      </w:r>
      <w:r w:rsidR="00DE5667">
        <w:rPr>
          <w:rFonts w:eastAsia="KaiTi"/>
          <w:sz w:val="20"/>
        </w:rPr>
        <w:t>er information found in printed or Internet sources.</w:t>
      </w:r>
      <w:r w:rsidR="0067384C" w:rsidRPr="0047478E">
        <w:rPr>
          <w:rFonts w:eastAsia="KaiTi"/>
          <w:sz w:val="20"/>
        </w:rPr>
        <w:t xml:space="preserve"> </w:t>
      </w:r>
      <w:r w:rsidR="0047478E" w:rsidRPr="0047478E">
        <w:rPr>
          <w:rFonts w:eastAsia="KaiTi"/>
          <w:sz w:val="20"/>
        </w:rPr>
        <w:t>Please note that a</w:t>
      </w:r>
      <w:r w:rsidR="0067384C" w:rsidRPr="0047478E">
        <w:rPr>
          <w:rFonts w:eastAsia="KaiTi"/>
          <w:sz w:val="20"/>
        </w:rPr>
        <w:t>ny interview</w:t>
      </w:r>
      <w:r w:rsidR="0047478E" w:rsidRPr="0047478E">
        <w:rPr>
          <w:rFonts w:eastAsia="KaiTi"/>
          <w:sz w:val="20"/>
        </w:rPr>
        <w:t xml:space="preserve"> with me</w:t>
      </w:r>
      <w:r w:rsidR="0067384C" w:rsidRPr="0047478E">
        <w:rPr>
          <w:rFonts w:eastAsia="KaiTi"/>
          <w:sz w:val="20"/>
        </w:rPr>
        <w:t xml:space="preserve"> since 2010</w:t>
      </w:r>
      <w:r w:rsidR="0047478E" w:rsidRPr="0047478E">
        <w:rPr>
          <w:rFonts w:eastAsia="KaiTi"/>
          <w:sz w:val="20"/>
        </w:rPr>
        <w:t xml:space="preserve"> that is</w:t>
      </w:r>
      <w:r w:rsidR="0067384C" w:rsidRPr="0047478E">
        <w:rPr>
          <w:rFonts w:eastAsia="KaiTi"/>
          <w:sz w:val="20"/>
        </w:rPr>
        <w:t xml:space="preserve"> not listed here </w:t>
      </w:r>
      <w:r w:rsidR="0047478E" w:rsidRPr="0047478E">
        <w:rPr>
          <w:rFonts w:eastAsia="KaiTi"/>
          <w:sz w:val="20"/>
        </w:rPr>
        <w:t>was not</w:t>
      </w:r>
      <w:r w:rsidR="0067384C" w:rsidRPr="0047478E">
        <w:rPr>
          <w:rFonts w:eastAsia="KaiTi"/>
          <w:sz w:val="20"/>
        </w:rPr>
        <w:t xml:space="preserve"> carried out w</w:t>
      </w:r>
      <w:r w:rsidR="00DE5667">
        <w:rPr>
          <w:rFonts w:eastAsia="KaiTi"/>
          <w:sz w:val="20"/>
        </w:rPr>
        <w:t>ith me and</w:t>
      </w:r>
      <w:r>
        <w:rPr>
          <w:rFonts w:eastAsia="KaiTi"/>
          <w:sz w:val="20"/>
        </w:rPr>
        <w:t xml:space="preserve"> authorized by me. A </w:t>
      </w:r>
      <w:r w:rsidR="0067384C" w:rsidRPr="0047478E">
        <w:rPr>
          <w:rFonts w:eastAsia="KaiTi"/>
          <w:sz w:val="20"/>
        </w:rPr>
        <w:t xml:space="preserve">story about </w:t>
      </w:r>
      <w:r w:rsidR="00DE5667">
        <w:rPr>
          <w:rFonts w:eastAsia="KaiTi"/>
          <w:sz w:val="20"/>
        </w:rPr>
        <w:t xml:space="preserve">me </w:t>
      </w:r>
      <w:r w:rsidR="00DE5667" w:rsidRPr="0047478E">
        <w:rPr>
          <w:rFonts w:eastAsia="KaiTi"/>
          <w:sz w:val="20"/>
        </w:rPr>
        <w:t xml:space="preserve">by “Zhu </w:t>
      </w:r>
      <w:proofErr w:type="spellStart"/>
      <w:r w:rsidR="00DE5667" w:rsidRPr="0047478E">
        <w:rPr>
          <w:rFonts w:eastAsia="KaiTi"/>
          <w:sz w:val="20"/>
        </w:rPr>
        <w:t>Junfei</w:t>
      </w:r>
      <w:proofErr w:type="spellEnd"/>
      <w:r w:rsidR="00DE5667" w:rsidRPr="0047478E">
        <w:rPr>
          <w:rFonts w:eastAsia="KaiTi"/>
          <w:sz w:val="20"/>
        </w:rPr>
        <w:t xml:space="preserve"> and </w:t>
      </w:r>
      <w:proofErr w:type="spellStart"/>
      <w:r w:rsidR="00DE5667" w:rsidRPr="0047478E">
        <w:rPr>
          <w:rFonts w:eastAsia="KaiTi"/>
          <w:sz w:val="20"/>
        </w:rPr>
        <w:t>Leng</w:t>
      </w:r>
      <w:proofErr w:type="spellEnd"/>
      <w:r w:rsidR="00DE5667" w:rsidRPr="0047478E">
        <w:rPr>
          <w:rFonts w:eastAsia="KaiTi"/>
          <w:sz w:val="20"/>
        </w:rPr>
        <w:t xml:space="preserve"> Song</w:t>
      </w:r>
      <w:r w:rsidR="00DE5667">
        <w:rPr>
          <w:rFonts w:eastAsia="KaiTi"/>
          <w:sz w:val="20"/>
        </w:rPr>
        <w:t>,</w:t>
      </w:r>
      <w:r w:rsidR="00DE5667" w:rsidRPr="0047478E">
        <w:rPr>
          <w:rFonts w:eastAsia="KaiTi"/>
          <w:sz w:val="20"/>
        </w:rPr>
        <w:t>”</w:t>
      </w:r>
      <w:r w:rsidR="0067384C" w:rsidRPr="0047478E">
        <w:rPr>
          <w:rFonts w:eastAsia="KaiTi"/>
          <w:sz w:val="20"/>
        </w:rPr>
        <w:t xml:space="preserve"> published simultaneously in several</w:t>
      </w:r>
      <w:r w:rsidR="0047478E" w:rsidRPr="0047478E">
        <w:rPr>
          <w:rFonts w:eastAsia="KaiTi"/>
          <w:sz w:val="20"/>
        </w:rPr>
        <w:t xml:space="preserve"> popular</w:t>
      </w:r>
      <w:r w:rsidR="0067384C" w:rsidRPr="0047478E">
        <w:rPr>
          <w:rFonts w:eastAsia="KaiTi"/>
          <w:sz w:val="20"/>
        </w:rPr>
        <w:t xml:space="preserve"> Chinese journals in 2008 and subsequently widely circula</w:t>
      </w:r>
      <w:r>
        <w:rPr>
          <w:rFonts w:eastAsia="KaiTi"/>
          <w:sz w:val="20"/>
        </w:rPr>
        <w:t>ted on the Chinese Internet, was</w:t>
      </w:r>
      <w:r w:rsidR="00DE5667">
        <w:rPr>
          <w:rFonts w:eastAsia="KaiTi"/>
          <w:sz w:val="20"/>
        </w:rPr>
        <w:t xml:space="preserve"> entirely</w:t>
      </w:r>
      <w:r w:rsidR="0067384C" w:rsidRPr="0047478E">
        <w:rPr>
          <w:rFonts w:eastAsia="KaiTi"/>
          <w:sz w:val="20"/>
        </w:rPr>
        <w:t xml:space="preserve"> </w:t>
      </w:r>
      <w:r w:rsidR="0047478E" w:rsidRPr="0047478E">
        <w:rPr>
          <w:rFonts w:eastAsia="KaiTi"/>
          <w:sz w:val="20"/>
        </w:rPr>
        <w:t>fabricated</w:t>
      </w:r>
      <w:r w:rsidR="00DE5667">
        <w:rPr>
          <w:rFonts w:eastAsia="KaiTi"/>
          <w:sz w:val="20"/>
        </w:rPr>
        <w:t>.</w:t>
      </w:r>
      <w:r w:rsidR="0047478E" w:rsidRPr="0047478E">
        <w:rPr>
          <w:rFonts w:eastAsia="KaiTi"/>
          <w:sz w:val="20"/>
        </w:rPr>
        <w:t xml:space="preserve"> </w:t>
      </w:r>
    </w:p>
    <w:p w:rsidR="0067384C" w:rsidRDefault="0047478E" w:rsidP="0067384C">
      <w:pPr>
        <w:numPr>
          <w:ilvl w:val="0"/>
          <w:numId w:val="1"/>
        </w:numPr>
        <w:spacing w:line="280" w:lineRule="exact"/>
        <w:rPr>
          <w:rFonts w:eastAsia="KaiTi"/>
          <w:szCs w:val="24"/>
        </w:rPr>
      </w:pPr>
      <w:r>
        <w:rPr>
          <w:rFonts w:eastAsia="KaiTi"/>
          <w:szCs w:val="24"/>
          <w:lang w:eastAsia="zh-TW"/>
        </w:rPr>
        <w:t>“</w:t>
      </w:r>
      <w:r w:rsidR="0067384C" w:rsidRPr="003027C2">
        <w:rPr>
          <w:rFonts w:ascii="KaiTi" w:eastAsia="KaiTi" w:hAnsi="KaiTi" w:hint="eastAsia"/>
          <w:lang w:eastAsia="zh-TW"/>
        </w:rPr>
        <w:t>沒有通讀大量全集不應寫文學史</w:t>
      </w:r>
      <w:r>
        <w:rPr>
          <w:rFonts w:eastAsia="KaiTi"/>
          <w:lang w:eastAsia="zh-TW"/>
        </w:rPr>
        <w:t>.”</w:t>
      </w:r>
      <w:r w:rsidR="0067384C" w:rsidRPr="003027C2">
        <w:rPr>
          <w:rFonts w:eastAsia="KaiTi"/>
          <w:lang w:eastAsia="zh-TW"/>
        </w:rPr>
        <w:t xml:space="preserve"> </w:t>
      </w:r>
      <w:r w:rsidR="0067384C" w:rsidRPr="003027C2">
        <w:rPr>
          <w:rFonts w:eastAsia="KaiTi"/>
          <w:i/>
        </w:rPr>
        <w:t>S</w:t>
      </w:r>
      <w:r w:rsidR="0067384C" w:rsidRPr="003027C2">
        <w:rPr>
          <w:rFonts w:eastAsia="KaiTi"/>
          <w:i/>
          <w:szCs w:val="24"/>
        </w:rPr>
        <w:t xml:space="preserve">henzhen </w:t>
      </w:r>
      <w:proofErr w:type="spellStart"/>
      <w:r w:rsidR="0067384C" w:rsidRPr="003027C2">
        <w:rPr>
          <w:rFonts w:eastAsia="KaiTi"/>
          <w:i/>
          <w:szCs w:val="24"/>
        </w:rPr>
        <w:t>shangbao</w:t>
      </w:r>
      <w:proofErr w:type="spellEnd"/>
      <w:r w:rsidR="0067384C">
        <w:rPr>
          <w:rFonts w:eastAsia="KaiTi"/>
          <w:szCs w:val="24"/>
        </w:rPr>
        <w:t xml:space="preserve"> </w:t>
      </w:r>
      <w:r w:rsidR="0067384C" w:rsidRPr="00EF7520">
        <w:rPr>
          <w:rFonts w:ascii="KaiTi" w:eastAsia="KaiTi" w:hAnsi="KaiTi" w:hint="eastAsia"/>
        </w:rPr>
        <w:t>深圳商報</w:t>
      </w:r>
      <w:r w:rsidR="0067384C">
        <w:rPr>
          <w:rFonts w:eastAsia="KaiTi"/>
          <w:szCs w:val="24"/>
        </w:rPr>
        <w:t>. December 2014.</w:t>
      </w:r>
    </w:p>
    <w:p w:rsidR="0067384C" w:rsidRPr="002D394B" w:rsidRDefault="0067384C" w:rsidP="0067384C">
      <w:pPr>
        <w:numPr>
          <w:ilvl w:val="0"/>
          <w:numId w:val="1"/>
        </w:num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 xml:space="preserve">Interview upon the publication of the Chinese edition of the </w:t>
      </w:r>
      <w:r w:rsidRPr="002D394B">
        <w:rPr>
          <w:rFonts w:eastAsia="KaiTi"/>
          <w:i/>
          <w:szCs w:val="24"/>
        </w:rPr>
        <w:t>Cambridge History of Chinese Literature</w:t>
      </w:r>
      <w:r w:rsidRPr="002D394B">
        <w:rPr>
          <w:rFonts w:eastAsia="KaiTi"/>
          <w:szCs w:val="24"/>
        </w:rPr>
        <w:t xml:space="preserve">, in </w:t>
      </w:r>
      <w:proofErr w:type="spellStart"/>
      <w:r w:rsidRPr="002D394B">
        <w:rPr>
          <w:rFonts w:eastAsia="KaiTi"/>
          <w:i/>
          <w:szCs w:val="24"/>
        </w:rPr>
        <w:t>Dongfang</w:t>
      </w:r>
      <w:proofErr w:type="spellEnd"/>
      <w:r w:rsidRPr="002D394B">
        <w:rPr>
          <w:rFonts w:eastAsia="KaiTi"/>
          <w:i/>
          <w:szCs w:val="24"/>
        </w:rPr>
        <w:t xml:space="preserve"> Daily</w:t>
      </w:r>
      <w:r w:rsidRPr="002D394B">
        <w:rPr>
          <w:rFonts w:eastAsia="KaiTi"/>
          <w:szCs w:val="24"/>
        </w:rPr>
        <w:t xml:space="preserve"> </w:t>
      </w:r>
      <w:r w:rsidRPr="002D394B">
        <w:rPr>
          <w:rFonts w:eastAsia="KaiTi"/>
          <w:szCs w:val="24"/>
          <w:lang w:eastAsia="zh-TW"/>
        </w:rPr>
        <w:t>東方早報</w:t>
      </w:r>
      <w:r w:rsidRPr="002D394B">
        <w:rPr>
          <w:rFonts w:eastAsia="KaiTi"/>
          <w:szCs w:val="24"/>
        </w:rPr>
        <w:t>. July 19, 2013.</w:t>
      </w:r>
    </w:p>
    <w:p w:rsidR="0067384C" w:rsidRDefault="0067384C" w:rsidP="0067384C">
      <w:pPr>
        <w:numPr>
          <w:ilvl w:val="0"/>
          <w:numId w:val="1"/>
        </w:numPr>
        <w:spacing w:line="280" w:lineRule="exact"/>
        <w:rPr>
          <w:rFonts w:eastAsia="KaiTi"/>
          <w:szCs w:val="24"/>
        </w:rPr>
      </w:pPr>
      <w:r w:rsidRPr="002D394B">
        <w:rPr>
          <w:rFonts w:eastAsia="KaiTi"/>
          <w:szCs w:val="24"/>
        </w:rPr>
        <w:t>文學史的書寫與教學</w:t>
      </w:r>
      <w:r w:rsidRPr="002D394B">
        <w:rPr>
          <w:rFonts w:eastAsia="KaiTi"/>
          <w:szCs w:val="24"/>
        </w:rPr>
        <w:t>. Round table discussion with faculty of the Chinese Departme</w:t>
      </w:r>
      <w:r>
        <w:rPr>
          <w:rFonts w:eastAsia="KaiTi"/>
          <w:szCs w:val="24"/>
        </w:rPr>
        <w:t xml:space="preserve">nt at Peking University. </w:t>
      </w:r>
      <w:r w:rsidRPr="003027C2">
        <w:rPr>
          <w:rFonts w:eastAsia="KaiTi"/>
          <w:i/>
          <w:szCs w:val="24"/>
        </w:rPr>
        <w:t>Modern</w:t>
      </w:r>
      <w:r>
        <w:rPr>
          <w:rFonts w:eastAsia="KaiTi"/>
          <w:i/>
          <w:szCs w:val="24"/>
        </w:rPr>
        <w:t xml:space="preserve"> </w:t>
      </w:r>
      <w:r w:rsidRPr="003027C2">
        <w:rPr>
          <w:rFonts w:eastAsia="KaiTi"/>
          <w:i/>
          <w:szCs w:val="24"/>
        </w:rPr>
        <w:t>China</w:t>
      </w:r>
      <w:r w:rsidR="0047478E">
        <w:rPr>
          <w:rFonts w:eastAsia="KaiTi"/>
          <w:szCs w:val="24"/>
        </w:rPr>
        <w:t xml:space="preserve"> </w:t>
      </w:r>
      <w:r w:rsidRPr="002D394B">
        <w:rPr>
          <w:rFonts w:eastAsia="KaiTi"/>
          <w:szCs w:val="24"/>
        </w:rPr>
        <w:t>現代中國</w:t>
      </w:r>
      <w:r w:rsidR="0047478E">
        <w:rPr>
          <w:rFonts w:eastAsia="KaiTi"/>
          <w:szCs w:val="24"/>
        </w:rPr>
        <w:t xml:space="preserve">. </w:t>
      </w:r>
      <w:r w:rsidRPr="002D394B">
        <w:rPr>
          <w:rFonts w:eastAsia="KaiTi"/>
          <w:szCs w:val="24"/>
        </w:rPr>
        <w:t>13 (Nov. 2010): 1-23.</w:t>
      </w:r>
    </w:p>
    <w:p w:rsidR="0067384C" w:rsidRPr="003027C2" w:rsidRDefault="0067384C" w:rsidP="0067384C">
      <w:pPr>
        <w:numPr>
          <w:ilvl w:val="0"/>
          <w:numId w:val="1"/>
        </w:numPr>
        <w:spacing w:line="280" w:lineRule="exact"/>
      </w:pPr>
      <w:r w:rsidRPr="003027C2">
        <w:rPr>
          <w:rFonts w:eastAsia="KaiTi"/>
          <w:szCs w:val="24"/>
          <w:lang w:eastAsia="zh-TW"/>
        </w:rPr>
        <w:t>田曉菲談學術研究和學術評論</w:t>
      </w:r>
      <w:r w:rsidRPr="003027C2">
        <w:rPr>
          <w:rFonts w:eastAsia="KaiTi"/>
          <w:szCs w:val="24"/>
          <w:lang w:eastAsia="zh-TW"/>
        </w:rPr>
        <w:t xml:space="preserve">. </w:t>
      </w:r>
      <w:r w:rsidRPr="003027C2">
        <w:rPr>
          <w:rFonts w:eastAsia="KaiTi"/>
          <w:i/>
          <w:szCs w:val="24"/>
        </w:rPr>
        <w:t>Shanghai</w:t>
      </w:r>
      <w:r w:rsidRPr="003027C2">
        <w:rPr>
          <w:rFonts w:eastAsia="KaiTi"/>
          <w:i/>
          <w:szCs w:val="24"/>
          <w:lang w:eastAsia="zh-TW"/>
        </w:rPr>
        <w:t xml:space="preserve"> Book Review</w:t>
      </w:r>
      <w:r w:rsidRPr="003027C2">
        <w:rPr>
          <w:rFonts w:eastAsia="KaiTi"/>
          <w:szCs w:val="24"/>
        </w:rPr>
        <w:t xml:space="preserve"> </w:t>
      </w:r>
      <w:r w:rsidRPr="003027C2">
        <w:rPr>
          <w:rFonts w:eastAsia="KaiTi"/>
          <w:szCs w:val="24"/>
          <w:lang w:eastAsia="zh-TW"/>
        </w:rPr>
        <w:t>(</w:t>
      </w:r>
      <w:r w:rsidRPr="003027C2">
        <w:rPr>
          <w:rFonts w:eastAsia="KaiTi"/>
          <w:i/>
          <w:szCs w:val="24"/>
          <w:lang w:eastAsia="zh-TW"/>
        </w:rPr>
        <w:t xml:space="preserve">Shanghai </w:t>
      </w:r>
      <w:proofErr w:type="spellStart"/>
      <w:r w:rsidRPr="003027C2">
        <w:rPr>
          <w:rFonts w:eastAsia="KaiTi"/>
          <w:i/>
          <w:szCs w:val="24"/>
        </w:rPr>
        <w:t>shuping</w:t>
      </w:r>
      <w:proofErr w:type="spellEnd"/>
      <w:r w:rsidRPr="003027C2">
        <w:rPr>
          <w:rFonts w:eastAsia="KaiTi"/>
          <w:szCs w:val="24"/>
        </w:rPr>
        <w:t xml:space="preserve"> </w:t>
      </w:r>
      <w:r w:rsidRPr="003027C2">
        <w:rPr>
          <w:rFonts w:eastAsia="KaiTi"/>
          <w:szCs w:val="24"/>
          <w:lang w:eastAsia="zh-TW"/>
        </w:rPr>
        <w:t>上海書評</w:t>
      </w:r>
      <w:r w:rsidRPr="003027C2">
        <w:rPr>
          <w:rFonts w:eastAsia="KaiTi"/>
          <w:szCs w:val="24"/>
          <w:lang w:eastAsia="zh-TW"/>
        </w:rPr>
        <w:t>)</w:t>
      </w:r>
      <w:r w:rsidR="0047478E">
        <w:rPr>
          <w:rFonts w:eastAsia="KaiTi"/>
          <w:szCs w:val="24"/>
        </w:rPr>
        <w:t>.</w:t>
      </w:r>
      <w:r w:rsidRPr="003027C2">
        <w:rPr>
          <w:rFonts w:eastAsia="KaiTi"/>
          <w:szCs w:val="24"/>
        </w:rPr>
        <w:t xml:space="preserve"> August 15, 2010.</w:t>
      </w:r>
    </w:p>
    <w:p w:rsidR="0067384C" w:rsidRDefault="0067384C" w:rsidP="0067384C">
      <w:pPr>
        <w:numPr>
          <w:ilvl w:val="0"/>
          <w:numId w:val="1"/>
        </w:numPr>
        <w:spacing w:line="280" w:lineRule="exact"/>
      </w:pPr>
      <w:r w:rsidRPr="003027C2">
        <w:rPr>
          <w:rFonts w:eastAsia="KaiTi"/>
          <w:szCs w:val="24"/>
          <w:lang w:eastAsia="zh-TW"/>
        </w:rPr>
        <w:t>文化傳承需要世界眼光</w:t>
      </w:r>
      <w:r w:rsidRPr="003027C2">
        <w:rPr>
          <w:rFonts w:eastAsia="KaiTi"/>
          <w:szCs w:val="24"/>
          <w:lang w:eastAsia="zh-TW"/>
        </w:rPr>
        <w:t xml:space="preserve">. </w:t>
      </w:r>
      <w:proofErr w:type="spellStart"/>
      <w:r w:rsidRPr="003027C2">
        <w:rPr>
          <w:rFonts w:eastAsia="KaiTi"/>
          <w:i/>
          <w:szCs w:val="24"/>
        </w:rPr>
        <w:t>Hafokan</w:t>
      </w:r>
      <w:proofErr w:type="spellEnd"/>
      <w:r w:rsidRPr="003027C2">
        <w:rPr>
          <w:rFonts w:eastAsia="KaiTi"/>
          <w:i/>
          <w:szCs w:val="24"/>
        </w:rPr>
        <w:t xml:space="preserve"> </w:t>
      </w:r>
      <w:proofErr w:type="spellStart"/>
      <w:r w:rsidRPr="003027C2">
        <w:rPr>
          <w:rFonts w:eastAsia="KaiTi"/>
          <w:i/>
          <w:szCs w:val="24"/>
        </w:rPr>
        <w:t>Zhongguo</w:t>
      </w:r>
      <w:proofErr w:type="spellEnd"/>
      <w:r w:rsidRPr="003027C2">
        <w:rPr>
          <w:rFonts w:eastAsia="KaiTi"/>
          <w:szCs w:val="24"/>
        </w:rPr>
        <w:t xml:space="preserve"> </w:t>
      </w:r>
      <w:r w:rsidRPr="003027C2">
        <w:rPr>
          <w:rFonts w:eastAsia="KaiTi"/>
          <w:szCs w:val="24"/>
          <w:lang w:eastAsia="zh-TW"/>
        </w:rPr>
        <w:t>哈佛看中國</w:t>
      </w:r>
      <w:r w:rsidRPr="003027C2">
        <w:rPr>
          <w:rFonts w:eastAsia="KaiTi"/>
          <w:szCs w:val="24"/>
        </w:rPr>
        <w:t xml:space="preserve">. Beijing: </w:t>
      </w:r>
      <w:proofErr w:type="spellStart"/>
      <w:r w:rsidRPr="003027C2">
        <w:rPr>
          <w:rFonts w:eastAsia="KaiTi"/>
          <w:szCs w:val="24"/>
        </w:rPr>
        <w:t>Renmin</w:t>
      </w:r>
      <w:proofErr w:type="spellEnd"/>
      <w:r w:rsidRPr="003027C2">
        <w:rPr>
          <w:rFonts w:eastAsia="KaiTi"/>
          <w:szCs w:val="24"/>
        </w:rPr>
        <w:t xml:space="preserve"> </w:t>
      </w:r>
      <w:proofErr w:type="spellStart"/>
      <w:r w:rsidRPr="003027C2">
        <w:rPr>
          <w:rFonts w:eastAsia="KaiTi"/>
          <w:szCs w:val="24"/>
        </w:rPr>
        <w:t>chubanshe</w:t>
      </w:r>
      <w:proofErr w:type="spellEnd"/>
      <w:r w:rsidRPr="003027C2">
        <w:rPr>
          <w:rFonts w:eastAsia="KaiTi"/>
          <w:szCs w:val="24"/>
        </w:rPr>
        <w:t>, 2010; pp. 97-113.</w:t>
      </w:r>
    </w:p>
    <w:p w:rsidR="00180CB4" w:rsidRPr="0067384C" w:rsidRDefault="0067384C" w:rsidP="0067384C">
      <w:pPr>
        <w:numPr>
          <w:ilvl w:val="0"/>
          <w:numId w:val="1"/>
        </w:numPr>
        <w:spacing w:line="280" w:lineRule="exact"/>
      </w:pPr>
      <w:r w:rsidRPr="003027C2">
        <w:rPr>
          <w:rFonts w:eastAsia="KaiTi"/>
          <w:szCs w:val="24"/>
          <w:lang w:eastAsia="zh-TW"/>
        </w:rPr>
        <w:t>詩的規則與學術的規則</w:t>
      </w:r>
      <w:r w:rsidRPr="003027C2">
        <w:rPr>
          <w:rFonts w:eastAsia="KaiTi"/>
          <w:szCs w:val="24"/>
          <w:lang w:eastAsia="zh-TW"/>
        </w:rPr>
        <w:t xml:space="preserve">. </w:t>
      </w:r>
      <w:r w:rsidRPr="003027C2">
        <w:rPr>
          <w:rFonts w:eastAsia="KaiTi"/>
          <w:i/>
          <w:szCs w:val="24"/>
        </w:rPr>
        <w:t xml:space="preserve">Chinese Poetry </w:t>
      </w:r>
      <w:r w:rsidRPr="003027C2">
        <w:rPr>
          <w:rFonts w:eastAsia="KaiTi"/>
          <w:szCs w:val="24"/>
          <w:lang w:eastAsia="zh-TW"/>
        </w:rPr>
        <w:t>漢詩</w:t>
      </w:r>
      <w:r w:rsidRPr="003027C2">
        <w:rPr>
          <w:rFonts w:eastAsia="KaiTi"/>
          <w:szCs w:val="24"/>
          <w:lang w:eastAsia="zh-TW"/>
        </w:rPr>
        <w:t xml:space="preserve"> </w:t>
      </w:r>
      <w:r w:rsidRPr="003027C2">
        <w:rPr>
          <w:rFonts w:eastAsia="KaiTi"/>
          <w:szCs w:val="24"/>
        </w:rPr>
        <w:t xml:space="preserve">Vol. 9 (2010.1): 206-228. </w:t>
      </w:r>
    </w:p>
    <w:sectPr w:rsidR="00180CB4" w:rsidRPr="0067384C" w:rsidSect="00521E74">
      <w:headerReference w:type="even" r:id="rId9"/>
      <w:headerReference w:type="default" r:id="rId10"/>
      <w:pgSz w:w="12240" w:h="15840"/>
      <w:pgMar w:top="1440" w:right="1728" w:bottom="1440" w:left="172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8DE" w:rsidRDefault="008978DE">
      <w:r>
        <w:separator/>
      </w:r>
    </w:p>
  </w:endnote>
  <w:endnote w:type="continuationSeparator" w:id="0">
    <w:p w:rsidR="008978DE" w:rsidRDefault="0089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8DE" w:rsidRDefault="008978DE">
      <w:r>
        <w:separator/>
      </w:r>
    </w:p>
  </w:footnote>
  <w:footnote w:type="continuationSeparator" w:id="0">
    <w:p w:rsidR="008978DE" w:rsidRDefault="00897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E2" w:rsidRDefault="007A438D" w:rsidP="00521E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5BE2" w:rsidRDefault="008978DE" w:rsidP="00521E7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E2" w:rsidRDefault="007A438D" w:rsidP="00521E7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5667">
      <w:rPr>
        <w:rStyle w:val="PageNumber"/>
        <w:noProof/>
      </w:rPr>
      <w:t>1</w:t>
    </w:r>
    <w:r>
      <w:rPr>
        <w:rStyle w:val="PageNumber"/>
      </w:rPr>
      <w:fldChar w:fldCharType="end"/>
    </w:r>
  </w:p>
  <w:p w:rsidR="00505BE2" w:rsidRDefault="008978DE" w:rsidP="00521E74">
    <w:pPr>
      <w:pStyle w:val="Header"/>
      <w:ind w:right="360"/>
    </w:pPr>
  </w:p>
  <w:p w:rsidR="00505BE2" w:rsidRDefault="008978DE" w:rsidP="00521E74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C691F"/>
    <w:multiLevelType w:val="hybridMultilevel"/>
    <w:tmpl w:val="24809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B4F8E"/>
    <w:multiLevelType w:val="hybridMultilevel"/>
    <w:tmpl w:val="D5E8E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30DB2"/>
    <w:multiLevelType w:val="hybridMultilevel"/>
    <w:tmpl w:val="8598B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A00165"/>
    <w:multiLevelType w:val="hybridMultilevel"/>
    <w:tmpl w:val="21CCE7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9439BA"/>
    <w:multiLevelType w:val="hybridMultilevel"/>
    <w:tmpl w:val="ACACD8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C054B2"/>
    <w:multiLevelType w:val="hybridMultilevel"/>
    <w:tmpl w:val="C1B00F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16"/>
  </w:num>
  <w:num w:numId="9">
    <w:abstractNumId w:val="10"/>
  </w:num>
  <w:num w:numId="10">
    <w:abstractNumId w:val="13"/>
  </w:num>
  <w:num w:numId="11">
    <w:abstractNumId w:val="12"/>
  </w:num>
  <w:num w:numId="12">
    <w:abstractNumId w:val="0"/>
  </w:num>
  <w:num w:numId="13">
    <w:abstractNumId w:val="9"/>
  </w:num>
  <w:num w:numId="14">
    <w:abstractNumId w:val="3"/>
  </w:num>
  <w:num w:numId="15">
    <w:abstractNumId w:val="5"/>
  </w:num>
  <w:num w:numId="16">
    <w:abstractNumId w:val="17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8D"/>
    <w:rsid w:val="001F1BFD"/>
    <w:rsid w:val="002D394B"/>
    <w:rsid w:val="00324B2B"/>
    <w:rsid w:val="003631F4"/>
    <w:rsid w:val="00390A06"/>
    <w:rsid w:val="0039520E"/>
    <w:rsid w:val="003B2788"/>
    <w:rsid w:val="00473BC1"/>
    <w:rsid w:val="0047478E"/>
    <w:rsid w:val="004A5D6B"/>
    <w:rsid w:val="00527D91"/>
    <w:rsid w:val="0067384C"/>
    <w:rsid w:val="00685F8A"/>
    <w:rsid w:val="006B311F"/>
    <w:rsid w:val="007A438D"/>
    <w:rsid w:val="008978DE"/>
    <w:rsid w:val="008B3F47"/>
    <w:rsid w:val="00937025"/>
    <w:rsid w:val="00987B3A"/>
    <w:rsid w:val="009C5C1C"/>
    <w:rsid w:val="009C6E02"/>
    <w:rsid w:val="00B206CC"/>
    <w:rsid w:val="00B56740"/>
    <w:rsid w:val="00B6356A"/>
    <w:rsid w:val="00B86EDC"/>
    <w:rsid w:val="00BE1ED9"/>
    <w:rsid w:val="00C120EF"/>
    <w:rsid w:val="00DC040D"/>
    <w:rsid w:val="00DE5667"/>
    <w:rsid w:val="00E25C7E"/>
    <w:rsid w:val="00EC72A3"/>
    <w:rsid w:val="00EF4ABF"/>
    <w:rsid w:val="00F845A7"/>
    <w:rsid w:val="00F9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xtia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3201</Words>
  <Characters>18251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Tian, Xiaofei</dc:creator>
  <cp:lastModifiedBy>Tian, Xiaofei</cp:lastModifiedBy>
  <cp:revision>22</cp:revision>
  <dcterms:created xsi:type="dcterms:W3CDTF">2016-01-29T02:57:00Z</dcterms:created>
  <dcterms:modified xsi:type="dcterms:W3CDTF">2016-02-06T02:50:00Z</dcterms:modified>
</cp:coreProperties>
</file>